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2B" w:rsidRPr="00837C3A" w:rsidRDefault="00837C3A" w:rsidP="00837C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F107D4" w:rsidRPr="00DD3092" w:rsidRDefault="00F107D4" w:rsidP="00655A2B">
      <w:pPr>
        <w:spacing w:after="0" w:line="240" w:lineRule="auto"/>
        <w:jc w:val="center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                                           </w:t>
      </w:r>
      <w:proofErr w:type="gramStart"/>
      <w:r w:rsidRPr="00DD3092">
        <w:rPr>
          <w:rStyle w:val="FontStyle14"/>
        </w:rPr>
        <w:t>Утверждена</w:t>
      </w:r>
      <w:proofErr w:type="gramEnd"/>
      <w:r w:rsidRPr="00DD3092">
        <w:rPr>
          <w:rStyle w:val="FontStyle14"/>
        </w:rPr>
        <w:t xml:space="preserve"> постановлением администрации </w:t>
      </w:r>
    </w:p>
    <w:p w:rsidR="00F107D4" w:rsidRPr="00DD3092" w:rsidRDefault="00F107D4" w:rsidP="00F107D4">
      <w:pPr>
        <w:pStyle w:val="Style1"/>
        <w:widowControl/>
        <w:spacing w:line="240" w:lineRule="auto"/>
        <w:ind w:firstLine="0"/>
        <w:jc w:val="right"/>
        <w:rPr>
          <w:rStyle w:val="FontStyle14"/>
        </w:rPr>
      </w:pPr>
      <w:r>
        <w:rPr>
          <w:rStyle w:val="FontStyle14"/>
        </w:rPr>
        <w:t>Кизильского</w:t>
      </w:r>
      <w:r w:rsidRPr="00DD3092">
        <w:rPr>
          <w:rStyle w:val="FontStyle14"/>
        </w:rPr>
        <w:t xml:space="preserve"> муниципального района </w:t>
      </w:r>
      <w:proofErr w:type="gramStart"/>
      <w:r w:rsidRPr="00DD3092">
        <w:rPr>
          <w:rStyle w:val="FontStyle14"/>
        </w:rPr>
        <w:t>от</w:t>
      </w:r>
      <w:proofErr w:type="gramEnd"/>
      <w:r w:rsidRPr="00DD3092">
        <w:rPr>
          <w:rStyle w:val="FontStyle14"/>
        </w:rPr>
        <w:t xml:space="preserve"> </w:t>
      </w:r>
    </w:p>
    <w:p w:rsidR="00F107D4" w:rsidRPr="00DD3092" w:rsidRDefault="00F107D4" w:rsidP="00F107D4">
      <w:pPr>
        <w:pStyle w:val="Style1"/>
        <w:widowControl/>
        <w:spacing w:line="240" w:lineRule="auto"/>
        <w:ind w:firstLine="0"/>
        <w:jc w:val="right"/>
        <w:rPr>
          <w:rStyle w:val="FontStyle14"/>
        </w:rPr>
      </w:pPr>
      <w:r w:rsidRPr="00DD3092">
        <w:rPr>
          <w:rStyle w:val="FontStyle14"/>
        </w:rPr>
        <w:t>«</w:t>
      </w:r>
      <w:r>
        <w:rPr>
          <w:rStyle w:val="FontStyle14"/>
        </w:rPr>
        <w:t>___</w:t>
      </w:r>
      <w:r w:rsidRPr="00DD3092">
        <w:rPr>
          <w:rStyle w:val="FontStyle14"/>
        </w:rPr>
        <w:t xml:space="preserve">» </w:t>
      </w:r>
      <w:r>
        <w:rPr>
          <w:rStyle w:val="FontStyle14"/>
        </w:rPr>
        <w:t>___________ 2017</w:t>
      </w:r>
      <w:r w:rsidRPr="00DD3092">
        <w:rPr>
          <w:rStyle w:val="FontStyle14"/>
        </w:rPr>
        <w:t xml:space="preserve"> года № </w:t>
      </w:r>
      <w:r>
        <w:rPr>
          <w:rStyle w:val="FontStyle14"/>
        </w:rPr>
        <w:t>______</w:t>
      </w:r>
    </w:p>
    <w:p w:rsidR="00F107D4" w:rsidRDefault="00F107D4" w:rsidP="00F107D4">
      <w:pPr>
        <w:jc w:val="center"/>
        <w:rPr>
          <w:sz w:val="40"/>
          <w:szCs w:val="40"/>
        </w:rPr>
      </w:pPr>
    </w:p>
    <w:p w:rsidR="00F107D4" w:rsidRDefault="00F107D4" w:rsidP="00F107D4">
      <w:pPr>
        <w:jc w:val="center"/>
        <w:rPr>
          <w:sz w:val="40"/>
          <w:szCs w:val="40"/>
        </w:rPr>
      </w:pPr>
    </w:p>
    <w:p w:rsidR="00F107D4" w:rsidRDefault="00F107D4" w:rsidP="00F107D4">
      <w:pPr>
        <w:jc w:val="center"/>
        <w:rPr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  <w:r w:rsidRPr="00F107D4">
        <w:rPr>
          <w:rFonts w:ascii="Times New Roman" w:hAnsi="Times New Roman" w:cs="Times New Roman"/>
          <w:sz w:val="40"/>
          <w:szCs w:val="40"/>
        </w:rPr>
        <w:t xml:space="preserve">МУНИЦИПАЛЬНАЯ ПРОГРАММА </w:t>
      </w:r>
    </w:p>
    <w:p w:rsidR="00F107D4" w:rsidRPr="00F107D4" w:rsidRDefault="00F107D4" w:rsidP="00F107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15C5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</w:t>
      </w:r>
      <w:r w:rsidRPr="00F107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F107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ФОРМИРОВАНИЕ СОВРЕМЕННОЙ ГОРОДСКОЙ СРЕДЫ» В </w:t>
      </w:r>
      <w:r w:rsidRPr="00F107D4">
        <w:rPr>
          <w:rFonts w:ascii="Times New Roman" w:hAnsi="Times New Roman" w:cs="Times New Roman"/>
          <w:sz w:val="36"/>
          <w:szCs w:val="36"/>
        </w:rPr>
        <w:t xml:space="preserve">КИЗИЛЬСКОМ МУНИЦИПАЛЬНОМ РАЙОНЕ ЧЕЛЯБИНСКОЙ ОБЛАСТИ </w:t>
      </w:r>
      <w:r w:rsidRPr="00F107D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2017 ГОД»</w:t>
      </w: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Default="00F107D4" w:rsidP="00F107D4">
      <w:pPr>
        <w:rPr>
          <w:rFonts w:ascii="Times New Roman" w:hAnsi="Times New Roman" w:cs="Times New Roman"/>
          <w:sz w:val="28"/>
          <w:szCs w:val="28"/>
        </w:rPr>
      </w:pPr>
    </w:p>
    <w:p w:rsidR="00712BD3" w:rsidRDefault="00712BD3" w:rsidP="00F107D4">
      <w:pPr>
        <w:rPr>
          <w:rFonts w:ascii="Times New Roman" w:hAnsi="Times New Roman" w:cs="Times New Roman"/>
          <w:sz w:val="28"/>
          <w:szCs w:val="28"/>
        </w:rPr>
      </w:pPr>
    </w:p>
    <w:p w:rsidR="00712BD3" w:rsidRDefault="00712BD3" w:rsidP="00F107D4">
      <w:pPr>
        <w:rPr>
          <w:rFonts w:ascii="Times New Roman" w:hAnsi="Times New Roman" w:cs="Times New Roman"/>
          <w:sz w:val="28"/>
          <w:szCs w:val="28"/>
        </w:rPr>
      </w:pPr>
    </w:p>
    <w:p w:rsidR="00F107D4" w:rsidRPr="00F107D4" w:rsidRDefault="00F107D4" w:rsidP="00F107D4">
      <w:pPr>
        <w:rPr>
          <w:rFonts w:ascii="Times New Roman" w:hAnsi="Times New Roman" w:cs="Times New Roman"/>
          <w:sz w:val="28"/>
          <w:szCs w:val="28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7D4">
        <w:rPr>
          <w:rFonts w:ascii="Times New Roman" w:hAnsi="Times New Roman" w:cs="Times New Roman"/>
          <w:sz w:val="28"/>
          <w:szCs w:val="28"/>
        </w:rPr>
        <w:t>Кизильский муниципальный район</w:t>
      </w: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7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07D4">
        <w:rPr>
          <w:rFonts w:ascii="Times New Roman" w:hAnsi="Times New Roman" w:cs="Times New Roman"/>
          <w:sz w:val="28"/>
          <w:szCs w:val="28"/>
        </w:rPr>
        <w:t>г.</w:t>
      </w:r>
    </w:p>
    <w:p w:rsidR="00F107D4" w:rsidRPr="004A5F1B" w:rsidRDefault="00F107D4" w:rsidP="004A5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F1B">
        <w:rPr>
          <w:rFonts w:ascii="Times New Roman" w:hAnsi="Times New Roman" w:cs="Times New Roman"/>
          <w:sz w:val="24"/>
          <w:szCs w:val="24"/>
        </w:rPr>
        <w:lastRenderedPageBreak/>
        <w:t xml:space="preserve">Паспорт  </w:t>
      </w:r>
    </w:p>
    <w:p w:rsidR="00F107D4" w:rsidRPr="004A5F1B" w:rsidRDefault="00F107D4" w:rsidP="004A5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F1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F107D4" w:rsidRDefault="00F107D4" w:rsidP="004A5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F1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 Кизильском муниципальном районе Челябинской области на 2017 год»</w:t>
      </w:r>
    </w:p>
    <w:p w:rsidR="004A5F1B" w:rsidRPr="004A5F1B" w:rsidRDefault="004A5F1B" w:rsidP="004A5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634"/>
        <w:gridCol w:w="5506"/>
      </w:tblGrid>
      <w:tr w:rsidR="00F107D4" w:rsidTr="00837C3A">
        <w:trPr>
          <w:trHeight w:val="552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7D4" w:rsidRPr="008D4DA5" w:rsidRDefault="00F107D4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4" w:rsidRPr="008D4DA5" w:rsidRDefault="00F107D4" w:rsidP="007516B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4DA5">
              <w:rPr>
                <w:rFonts w:ascii="Times New Roman" w:hAnsi="Times New Roman" w:cs="Times New Roman"/>
                <w:sz w:val="24"/>
                <w:szCs w:val="24"/>
              </w:rPr>
              <w:t>Администрация Киз</w:t>
            </w:r>
            <w:r w:rsidR="007516BF">
              <w:rPr>
                <w:rFonts w:ascii="Times New Roman" w:hAnsi="Times New Roman" w:cs="Times New Roman"/>
                <w:sz w:val="24"/>
                <w:szCs w:val="24"/>
              </w:rPr>
              <w:t>ильского муниципального района</w:t>
            </w:r>
          </w:p>
        </w:tc>
      </w:tr>
      <w:tr w:rsidR="00F107D4" w:rsidTr="00837C3A">
        <w:trPr>
          <w:trHeight w:val="276"/>
          <w:jc w:val="center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8D4DA5" w:rsidRDefault="00F107D4" w:rsidP="004A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4" w:rsidRPr="008D4DA5" w:rsidRDefault="007516BF" w:rsidP="0075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07D4" w:rsidRPr="008D4DA5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  <w:r w:rsidR="008F08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имуществу и земельным отношениям </w:t>
            </w:r>
            <w:r w:rsidRPr="008D4DA5">
              <w:rPr>
                <w:rFonts w:ascii="Times New Roman" w:hAnsi="Times New Roman" w:cs="Times New Roman"/>
                <w:sz w:val="24"/>
                <w:szCs w:val="24"/>
              </w:rPr>
              <w:t>Кизильского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</w:t>
            </w:r>
            <w:r w:rsidR="008F08D8">
              <w:rPr>
                <w:rFonts w:ascii="Times New Roman" w:hAnsi="Times New Roman" w:cs="Times New Roman"/>
                <w:sz w:val="24"/>
                <w:szCs w:val="24"/>
              </w:rPr>
              <w:t>МУ Районный отдел образования</w:t>
            </w:r>
            <w:r w:rsidR="008F08D8" w:rsidRPr="008D4DA5">
              <w:rPr>
                <w:rFonts w:ascii="Times New Roman" w:hAnsi="Times New Roman" w:cs="Times New Roman"/>
                <w:sz w:val="24"/>
                <w:szCs w:val="24"/>
              </w:rPr>
              <w:t xml:space="preserve"> Кизильского муниципального района</w:t>
            </w:r>
          </w:p>
        </w:tc>
      </w:tr>
      <w:tr w:rsidR="00F107D4" w:rsidTr="00837C3A">
        <w:trPr>
          <w:trHeight w:val="828"/>
          <w:jc w:val="center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8D4DA5" w:rsidRDefault="008D4DA5" w:rsidP="008D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DA5" w:rsidRPr="008D4DA5" w:rsidRDefault="004B3174" w:rsidP="008D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07D4" w:rsidTr="00837C3A">
        <w:trPr>
          <w:trHeight w:val="276"/>
          <w:jc w:val="center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8D4DA5" w:rsidRDefault="00F107D4" w:rsidP="002F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8D8" w:rsidRPr="008D4DA5" w:rsidRDefault="008F08D8" w:rsidP="008F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</w:t>
            </w:r>
            <w:r w:rsidRPr="008D4DA5">
              <w:rPr>
                <w:rFonts w:ascii="Times New Roman" w:hAnsi="Times New Roman" w:cs="Times New Roman"/>
                <w:sz w:val="24"/>
                <w:szCs w:val="24"/>
              </w:rPr>
              <w:t>лагоустройство дворовых территорий многоквартирных домов</w:t>
            </w:r>
          </w:p>
          <w:p w:rsidR="008F08D8" w:rsidRDefault="008F08D8" w:rsidP="008F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D4DA5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муниципальных территорий общего пользования</w:t>
            </w:r>
          </w:p>
          <w:p w:rsidR="00F107D4" w:rsidRPr="008D4DA5" w:rsidRDefault="00D62E6D" w:rsidP="0094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благоустройства, </w:t>
            </w:r>
            <w:r w:rsidR="00946BD9" w:rsidRPr="008D4D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благоустройства </w:t>
            </w:r>
            <w:r w:rsidRPr="008D4DA5">
              <w:rPr>
                <w:rFonts w:ascii="Times New Roman" w:hAnsi="Times New Roman" w:cs="Times New Roman"/>
                <w:sz w:val="24"/>
                <w:szCs w:val="24"/>
              </w:rPr>
              <w:t>территории Кизильского муниципального района,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46BD9" w:rsidTr="00837C3A">
        <w:trPr>
          <w:trHeight w:val="276"/>
          <w:jc w:val="center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D9" w:rsidRPr="008D4DA5" w:rsidRDefault="00946BD9" w:rsidP="002F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BD9" w:rsidRPr="008D4DA5" w:rsidRDefault="00946BD9" w:rsidP="002F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A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области; Повышение уровня благоустройства муниципальных территорий общего пользования (тротуаров, парков</w:t>
            </w:r>
            <w:r w:rsidR="000534A6" w:rsidRPr="008D4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4DA5">
              <w:rPr>
                <w:rFonts w:ascii="Times New Roman" w:hAnsi="Times New Roman" w:cs="Times New Roman"/>
                <w:sz w:val="24"/>
                <w:szCs w:val="24"/>
              </w:rPr>
              <w:t xml:space="preserve"> скверов</w:t>
            </w:r>
            <w:r w:rsidR="000534A6" w:rsidRPr="008D4DA5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8D4D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2F0678" w:rsidRPr="008D4D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8D4DA5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Кизильского муниципального района Челябинской области</w:t>
            </w:r>
          </w:p>
        </w:tc>
      </w:tr>
      <w:tr w:rsidR="00837C3A" w:rsidTr="00837C3A">
        <w:trPr>
          <w:trHeight w:val="12"/>
          <w:jc w:val="center"/>
        </w:trPr>
        <w:tc>
          <w:tcPr>
            <w:tcW w:w="36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37C3A" w:rsidRPr="008D4DA5" w:rsidRDefault="00837C3A" w:rsidP="002F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C3A" w:rsidRPr="008D4DA5" w:rsidRDefault="00837C3A" w:rsidP="002F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A5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 благоустройства территории</w:t>
            </w:r>
          </w:p>
          <w:tbl>
            <w:tblPr>
              <w:tblW w:w="5280" w:type="dxa"/>
              <w:tblLook w:val="00A0" w:firstRow="1" w:lastRow="0" w:firstColumn="1" w:lastColumn="0" w:noHBand="0" w:noVBand="0"/>
            </w:tblPr>
            <w:tblGrid>
              <w:gridCol w:w="3660"/>
              <w:gridCol w:w="1620"/>
            </w:tblGrid>
            <w:tr w:rsidR="00837C3A" w:rsidRPr="008D4DA5" w:rsidTr="00A42DCD">
              <w:trPr>
                <w:trHeight w:val="300"/>
              </w:trPr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C3A" w:rsidRPr="008D4DA5" w:rsidRDefault="00837C3A" w:rsidP="00A42D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4DA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C3A" w:rsidRPr="008D4DA5" w:rsidRDefault="00837C3A" w:rsidP="00581B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4DA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</w:tr>
            <w:tr w:rsidR="00837C3A" w:rsidRPr="008D4DA5" w:rsidTr="00A42DCD">
              <w:trPr>
                <w:trHeight w:val="510"/>
              </w:trPr>
              <w:tc>
                <w:tcPr>
                  <w:tcW w:w="3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C3A" w:rsidRPr="008D4DA5" w:rsidRDefault="00837C3A" w:rsidP="00A42DC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4D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</w:t>
                  </w:r>
                  <w:r w:rsidRPr="008D4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дворовых терри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торий многоквартирных домов, 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C3A" w:rsidRPr="00581B97" w:rsidRDefault="00021978" w:rsidP="00A42DC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4 278,3</w:t>
                  </w:r>
                </w:p>
              </w:tc>
            </w:tr>
            <w:tr w:rsidR="00837C3A" w:rsidRPr="008D4DA5" w:rsidTr="00A42DCD">
              <w:trPr>
                <w:trHeight w:val="510"/>
              </w:trPr>
              <w:tc>
                <w:tcPr>
                  <w:tcW w:w="3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C3A" w:rsidRPr="008D4DA5" w:rsidRDefault="00837C3A" w:rsidP="008D4D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8D4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лагоустройств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D4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муниципальных 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рриторий общего пользования, 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C3A" w:rsidRPr="00581B97" w:rsidRDefault="00021978" w:rsidP="00A42D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2 352,6</w:t>
                  </w:r>
                </w:p>
              </w:tc>
            </w:tr>
          </w:tbl>
          <w:p w:rsidR="00837C3A" w:rsidRPr="008D4DA5" w:rsidRDefault="00837C3A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E6D" w:rsidTr="008644C1">
        <w:trPr>
          <w:trHeight w:val="27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E6D" w:rsidRPr="008D4DA5" w:rsidRDefault="00D62E6D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E6D" w:rsidRPr="008D4DA5" w:rsidRDefault="00D62E6D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34A6"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D62E6D" w:rsidTr="008644C1">
        <w:trPr>
          <w:trHeight w:val="552"/>
          <w:jc w:val="center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6D" w:rsidRPr="008D4DA5" w:rsidRDefault="00D62E6D" w:rsidP="0086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8D8" w:rsidRDefault="00D62E6D" w:rsidP="008F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93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7 080,</w:t>
            </w:r>
            <w:r w:rsidR="008F08D8" w:rsidRPr="0086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3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8F08D8" w:rsidRPr="0086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8F08D8" w:rsidRPr="0086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0534A6" w:rsidRPr="0086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0534A6" w:rsidRPr="0086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="008F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из средств областного бюджета </w:t>
            </w:r>
            <w:r w:rsidR="008F08D8"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9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080,1</w:t>
            </w:r>
            <w:r w:rsidR="008F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8F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F08D8" w:rsidRDefault="008F08D8" w:rsidP="008F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на мероприятия:</w:t>
            </w:r>
          </w:p>
          <w:p w:rsidR="00D62E6D" w:rsidRPr="008F08D8" w:rsidRDefault="008F08D8" w:rsidP="008F0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благоустройству</w:t>
            </w: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4DA5">
              <w:rPr>
                <w:rFonts w:ascii="Times New Roman" w:hAnsi="Times New Roman" w:cs="Times New Roman"/>
                <w:sz w:val="24"/>
                <w:szCs w:val="24"/>
              </w:rPr>
              <w:t>дворовых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торий многоквартирных домов </w:t>
            </w:r>
            <w:r w:rsidR="004932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234">
              <w:rPr>
                <w:rFonts w:ascii="Times New Roman" w:hAnsi="Times New Roman" w:cs="Times New Roman"/>
                <w:sz w:val="24"/>
                <w:szCs w:val="24"/>
              </w:rPr>
              <w:t>4 720,1</w:t>
            </w:r>
            <w:r w:rsidRPr="008F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08D8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F08D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F08D8">
              <w:rPr>
                <w:rFonts w:ascii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  <w:r w:rsidRPr="008F08D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F08D8" w:rsidRPr="008D4DA5" w:rsidRDefault="008F08D8" w:rsidP="008F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F08D8">
              <w:rPr>
                <w:rFonts w:ascii="Times New Roman" w:hAnsi="Times New Roman" w:cs="Times New Roman"/>
                <w:sz w:val="24"/>
                <w:szCs w:val="24"/>
              </w:rPr>
              <w:t>благоустройству муниципальных территори</w:t>
            </w:r>
            <w:r w:rsidR="00493234">
              <w:rPr>
                <w:rFonts w:ascii="Times New Roman" w:hAnsi="Times New Roman" w:cs="Times New Roman"/>
                <w:sz w:val="24"/>
                <w:szCs w:val="24"/>
              </w:rPr>
              <w:t>й общего пользования - 2 360,0</w:t>
            </w:r>
            <w:r w:rsidRPr="008F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8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F08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08D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8F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E6D" w:rsidTr="00837C3A">
        <w:trPr>
          <w:trHeight w:val="552"/>
          <w:jc w:val="center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6D" w:rsidRPr="008D4DA5" w:rsidRDefault="00D62E6D" w:rsidP="002F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E6D" w:rsidRPr="008D4DA5" w:rsidRDefault="002F0678" w:rsidP="002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благоприятных и комфортных  условий для проживания и отдыха населения Достижение целей по приведению дворовой территории многоквартирных домов и </w:t>
            </w:r>
            <w:r w:rsidRPr="008D4DA5"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</w:t>
            </w:r>
            <w:r w:rsidRPr="008D4D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состояние, соответствующее современным требованиям и стандартам. </w:t>
            </w:r>
          </w:p>
        </w:tc>
      </w:tr>
    </w:tbl>
    <w:p w:rsidR="00F107D4" w:rsidRDefault="00F107D4" w:rsidP="00F10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B97" w:rsidRPr="000A3656" w:rsidRDefault="00581B97" w:rsidP="00581B97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581B97" w:rsidRDefault="00581B97" w:rsidP="00581B97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1B97" w:rsidRDefault="00581B97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5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55CEF">
        <w:rPr>
          <w:rFonts w:ascii="Times New Roman" w:hAnsi="Times New Roman" w:cs="Times New Roman"/>
          <w:sz w:val="24"/>
          <w:szCs w:val="24"/>
        </w:rPr>
        <w:t>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</w:t>
      </w:r>
      <w:r>
        <w:rPr>
          <w:rFonts w:ascii="Times New Roman" w:hAnsi="Times New Roman" w:cs="Times New Roman"/>
          <w:sz w:val="24"/>
          <w:szCs w:val="24"/>
        </w:rPr>
        <w:t xml:space="preserve">  Кизильского муниципального района Челябинской области</w:t>
      </w:r>
      <w:r w:rsidRPr="00155CEF">
        <w:rPr>
          <w:rFonts w:ascii="Times New Roman" w:hAnsi="Times New Roman" w:cs="Times New Roman"/>
          <w:sz w:val="24"/>
          <w:szCs w:val="24"/>
        </w:rPr>
        <w:t xml:space="preserve">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155CEF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155CEF">
        <w:rPr>
          <w:rFonts w:ascii="Times New Roman" w:hAnsi="Times New Roman" w:cs="Times New Roman"/>
          <w:sz w:val="24"/>
          <w:szCs w:val="24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B97" w:rsidRDefault="00581B97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1B97" w:rsidRPr="000A3656" w:rsidRDefault="00581B97" w:rsidP="00581B97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</w:t>
      </w:r>
      <w:r w:rsidRPr="000A365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81B97" w:rsidRDefault="00581B97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1B97" w:rsidRDefault="00581B97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Целями</w:t>
      </w:r>
      <w:r w:rsidRPr="008527AA">
        <w:rPr>
          <w:rFonts w:ascii="Times New Roman" w:hAnsi="Times New Roman" w:cs="Times New Roman"/>
          <w:sz w:val="24"/>
          <w:szCs w:val="24"/>
        </w:rPr>
        <w:t xml:space="preserve"> программы является: повышение уровня жизни населения за счет совершенствования системы благоустройства муниципального образования; повышение уровня внешнего благоустройства и санитарного содержания поселения; совершенство</w:t>
      </w:r>
      <w:r>
        <w:rPr>
          <w:rFonts w:ascii="Times New Roman" w:hAnsi="Times New Roman" w:cs="Times New Roman"/>
          <w:sz w:val="24"/>
          <w:szCs w:val="24"/>
        </w:rPr>
        <w:t>вание эстетичного вида поселений</w:t>
      </w:r>
      <w:r w:rsidRPr="008527AA">
        <w:rPr>
          <w:rFonts w:ascii="Times New Roman" w:hAnsi="Times New Roman" w:cs="Times New Roman"/>
          <w:sz w:val="24"/>
          <w:szCs w:val="24"/>
        </w:rPr>
        <w:t>, создание гармоничной архитектурно-ландшафтной среды (активизации раб</w:t>
      </w:r>
      <w:r>
        <w:rPr>
          <w:rFonts w:ascii="Times New Roman" w:hAnsi="Times New Roman" w:cs="Times New Roman"/>
          <w:sz w:val="24"/>
          <w:szCs w:val="24"/>
        </w:rPr>
        <w:t>от по благоустройству территорий поселений;</w:t>
      </w:r>
      <w:r w:rsidRPr="008527AA">
        <w:rPr>
          <w:rFonts w:ascii="Times New Roman" w:hAnsi="Times New Roman" w:cs="Times New Roman"/>
          <w:sz w:val="24"/>
          <w:szCs w:val="24"/>
        </w:rPr>
        <w:t xml:space="preserve"> развитие и поддержка инициатив жителей по благоустройству санитарной очистке придомовых территорий; повышение общего </w:t>
      </w:r>
      <w:r>
        <w:rPr>
          <w:rFonts w:ascii="Times New Roman" w:hAnsi="Times New Roman" w:cs="Times New Roman"/>
          <w:sz w:val="24"/>
          <w:szCs w:val="24"/>
        </w:rPr>
        <w:t>уровня благоустройства поселений</w:t>
      </w:r>
      <w:r w:rsidRPr="008527A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527AA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8527AA">
        <w:rPr>
          <w:rFonts w:ascii="Times New Roman" w:hAnsi="Times New Roman" w:cs="Times New Roman"/>
          <w:sz w:val="24"/>
          <w:szCs w:val="24"/>
        </w:rPr>
        <w:t xml:space="preserve"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</w:t>
      </w:r>
      <w:r>
        <w:rPr>
          <w:rFonts w:ascii="Times New Roman" w:hAnsi="Times New Roman" w:cs="Times New Roman"/>
          <w:sz w:val="24"/>
          <w:szCs w:val="24"/>
        </w:rPr>
        <w:t>решении проблем благоустройства</w:t>
      </w:r>
      <w:r w:rsidRPr="008527AA">
        <w:rPr>
          <w:rFonts w:ascii="Times New Roman" w:hAnsi="Times New Roman" w:cs="Times New Roman"/>
          <w:sz w:val="24"/>
          <w:szCs w:val="24"/>
        </w:rPr>
        <w:t>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581B97" w:rsidRDefault="00581B97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527AA">
        <w:rPr>
          <w:rFonts w:ascii="Times New Roman" w:hAnsi="Times New Roman" w:cs="Times New Roman"/>
          <w:sz w:val="24"/>
          <w:szCs w:val="24"/>
        </w:rPr>
        <w:t xml:space="preserve">рограмма носит постоянный характер. В силу постоянного характера решаемых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527AA">
        <w:rPr>
          <w:rFonts w:ascii="Times New Roman" w:hAnsi="Times New Roman" w:cs="Times New Roman"/>
          <w:sz w:val="24"/>
          <w:szCs w:val="24"/>
        </w:rPr>
        <w:t xml:space="preserve"> программы задач, выделение отдельных этапов ее реализации не предус</w:t>
      </w:r>
      <w:r>
        <w:rPr>
          <w:rFonts w:ascii="Times New Roman" w:hAnsi="Times New Roman" w:cs="Times New Roman"/>
          <w:sz w:val="24"/>
          <w:szCs w:val="24"/>
        </w:rPr>
        <w:t xml:space="preserve">матривается. Период реализации </w:t>
      </w:r>
      <w:r w:rsidRPr="008527A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527A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81B97" w:rsidRDefault="00581B97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1B97" w:rsidRPr="000A3656" w:rsidRDefault="00581B97" w:rsidP="00581B97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3. Обобщенная характеристика ос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новных мероприятий </w:t>
      </w:r>
      <w:r w:rsidRPr="000A365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81B97" w:rsidRDefault="00581B97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1B97" w:rsidRDefault="00581B97" w:rsidP="00581B97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70C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новными мероприятиями </w:t>
      </w:r>
      <w:r w:rsidRPr="00DC670C">
        <w:rPr>
          <w:rFonts w:ascii="Times New Roman" w:hAnsi="Times New Roman" w:cs="Times New Roman"/>
          <w:sz w:val="24"/>
          <w:szCs w:val="24"/>
        </w:rPr>
        <w:t xml:space="preserve"> программы являются: </w:t>
      </w:r>
    </w:p>
    <w:p w:rsidR="00581B97" w:rsidRPr="000C3C01" w:rsidRDefault="00581B97" w:rsidP="00581B97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C01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многоквартирных домов (ремонт </w:t>
      </w:r>
      <w:r w:rsidR="000C3C01" w:rsidRPr="000C3C01">
        <w:rPr>
          <w:rFonts w:ascii="Times New Roman" w:hAnsi="Times New Roman" w:cs="Times New Roman"/>
          <w:sz w:val="24"/>
          <w:szCs w:val="24"/>
        </w:rPr>
        <w:t>асфальтобетонного покрытия внутриквартальных проездов и пешеходных дорожек, ремонт ограждений многоквартирных домов)</w:t>
      </w:r>
      <w:r w:rsidRPr="000C3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B97" w:rsidRPr="000C3C01" w:rsidRDefault="000C3C01" w:rsidP="00581B97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DA5">
        <w:rPr>
          <w:rFonts w:ascii="Times New Roman" w:hAnsi="Times New Roman" w:cs="Times New Roman"/>
          <w:sz w:val="24"/>
          <w:szCs w:val="24"/>
        </w:rPr>
        <w:t>Благоустройство муниципальных территорий общего пользования</w:t>
      </w:r>
      <w:r w:rsidRPr="000C3C01">
        <w:rPr>
          <w:rFonts w:ascii="Times New Roman" w:hAnsi="Times New Roman" w:cs="Times New Roman"/>
          <w:sz w:val="24"/>
          <w:szCs w:val="24"/>
        </w:rPr>
        <w:t xml:space="preserve"> (ремонт асфальтобетонного покрытия тротуаров, пешеходных дорожек, прилегающих территорий сельских клубов, школ)</w:t>
      </w:r>
    </w:p>
    <w:p w:rsidR="00581B97" w:rsidRPr="00EC5A7E" w:rsidRDefault="00581B97" w:rsidP="00581B9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1B97" w:rsidRPr="00EC5A7E" w:rsidRDefault="00D3507F" w:rsidP="00581B9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1B97" w:rsidRPr="00EC5A7E">
        <w:rPr>
          <w:rFonts w:ascii="Times New Roman" w:hAnsi="Times New Roman"/>
          <w:b/>
          <w:sz w:val="24"/>
          <w:szCs w:val="24"/>
        </w:rPr>
        <w:t>.  Характеристика основных мероприятий Программы</w:t>
      </w:r>
    </w:p>
    <w:p w:rsidR="00581B97" w:rsidRPr="00EC5A7E" w:rsidRDefault="00581B97" w:rsidP="00581B9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B97" w:rsidRDefault="00581B97" w:rsidP="00581B9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 xml:space="preserve">            Характеристика основных мероприятий Программы приведена в перечнях мероприятий </w:t>
      </w:r>
      <w:r w:rsidR="00D3507F">
        <w:rPr>
          <w:rFonts w:ascii="Times New Roman" w:hAnsi="Times New Roman"/>
          <w:sz w:val="24"/>
          <w:szCs w:val="24"/>
        </w:rPr>
        <w:t>Программы согласно Приложению 2 к Муниципальной программе.</w:t>
      </w:r>
    </w:p>
    <w:p w:rsidR="00D3507F" w:rsidRDefault="00D3507F" w:rsidP="00581B9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07F" w:rsidRDefault="00D3507F" w:rsidP="00D350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Муниципальной программе</w:t>
      </w:r>
    </w:p>
    <w:p w:rsidR="00F107D4" w:rsidRPr="00F44B65" w:rsidRDefault="00F107D4" w:rsidP="00F107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07D4" w:rsidRDefault="00F107D4" w:rsidP="00F10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Е Д Е Н И Я</w:t>
      </w:r>
    </w:p>
    <w:p w:rsidR="00F107D4" w:rsidRDefault="00F107D4" w:rsidP="00F1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показателях (индикаторах) муниципальной программы</w:t>
      </w:r>
    </w:p>
    <w:p w:rsidR="00F107D4" w:rsidRDefault="00F107D4" w:rsidP="00F10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F107D4" w:rsidRPr="00D227BA" w:rsidTr="00A42DCD">
        <w:trPr>
          <w:jc w:val="center"/>
        </w:trPr>
        <w:tc>
          <w:tcPr>
            <w:tcW w:w="616" w:type="dxa"/>
            <w:vMerge w:val="restart"/>
          </w:tcPr>
          <w:p w:rsidR="00F107D4" w:rsidRPr="00D227BA" w:rsidRDefault="00F107D4" w:rsidP="00A42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F107D4" w:rsidRPr="00D227BA" w:rsidRDefault="00F107D4" w:rsidP="00A42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F107D4" w:rsidRPr="00D227BA" w:rsidRDefault="00F107D4" w:rsidP="00A42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F107D4" w:rsidRPr="00D227BA" w:rsidRDefault="00F107D4" w:rsidP="00A42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F107D4" w:rsidRPr="00D227BA" w:rsidTr="00A42DCD">
        <w:trPr>
          <w:jc w:val="center"/>
        </w:trPr>
        <w:tc>
          <w:tcPr>
            <w:tcW w:w="616" w:type="dxa"/>
            <w:vMerge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D227BA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07D4" w:rsidRPr="00D227BA" w:rsidTr="00A42DCD">
        <w:trPr>
          <w:jc w:val="center"/>
        </w:trPr>
        <w:tc>
          <w:tcPr>
            <w:tcW w:w="616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666" w:type="dxa"/>
            <w:vMerge w:val="restart"/>
          </w:tcPr>
          <w:p w:rsidR="00F107D4" w:rsidRDefault="0034332C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4332C" w:rsidRDefault="0034332C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2C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  <w:p w:rsidR="00A15264" w:rsidRDefault="00A1526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264" w:rsidRDefault="00A1526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264" w:rsidRDefault="00A1526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D4336B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0902E0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D227BA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07D4" w:rsidRPr="00D227BA" w:rsidTr="00A42DCD">
        <w:trPr>
          <w:jc w:val="center"/>
        </w:trPr>
        <w:tc>
          <w:tcPr>
            <w:tcW w:w="616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D4" w:rsidRPr="00D227BA" w:rsidTr="00A42DCD">
        <w:trPr>
          <w:jc w:val="center"/>
        </w:trPr>
        <w:tc>
          <w:tcPr>
            <w:tcW w:w="616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(доля населения, проживающего в </w:t>
            </w:r>
            <w:proofErr w:type="gramStart"/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жилом</w:t>
            </w:r>
            <w:proofErr w:type="gramEnd"/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D4" w:rsidRPr="00D227BA" w:rsidTr="00A42DCD">
        <w:trPr>
          <w:jc w:val="center"/>
        </w:trPr>
        <w:tc>
          <w:tcPr>
            <w:tcW w:w="616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</w:tcPr>
          <w:p w:rsidR="00F107D4" w:rsidRPr="00CA411F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666" w:type="dxa"/>
            <w:vMerge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D4" w:rsidRPr="00D227BA" w:rsidTr="00A42DCD">
        <w:trPr>
          <w:jc w:val="center"/>
        </w:trPr>
        <w:tc>
          <w:tcPr>
            <w:tcW w:w="616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vMerge w:val="restart"/>
          </w:tcPr>
          <w:p w:rsidR="00F107D4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D4336B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  <w:p w:rsidR="000902E0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C20072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902E0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902E0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D227BA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107D4" w:rsidRPr="00D227BA" w:rsidTr="00A42DCD">
        <w:trPr>
          <w:jc w:val="center"/>
        </w:trPr>
        <w:tc>
          <w:tcPr>
            <w:tcW w:w="616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D4" w:rsidRPr="00D227BA" w:rsidTr="00A42DCD">
        <w:trPr>
          <w:jc w:val="center"/>
        </w:trPr>
        <w:tc>
          <w:tcPr>
            <w:tcW w:w="616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D4" w:rsidRPr="00D227BA" w:rsidTr="00A42DCD">
        <w:trPr>
          <w:jc w:val="center"/>
        </w:trPr>
        <w:tc>
          <w:tcPr>
            <w:tcW w:w="616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:rsidR="00F107D4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  <w:p w:rsidR="000902E0" w:rsidRPr="00D227BA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D4" w:rsidRPr="00D227BA" w:rsidTr="00A42DCD">
        <w:trPr>
          <w:jc w:val="center"/>
        </w:trPr>
        <w:tc>
          <w:tcPr>
            <w:tcW w:w="616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4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F107D4" w:rsidRPr="00D227BA" w:rsidRDefault="000902E0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7D4" w:rsidRPr="00D227BA" w:rsidTr="00A42DCD">
        <w:trPr>
          <w:jc w:val="center"/>
        </w:trPr>
        <w:tc>
          <w:tcPr>
            <w:tcW w:w="616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184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трудового </w:t>
            </w: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в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F107D4" w:rsidRPr="00D227BA" w:rsidRDefault="00F107D4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F107D4" w:rsidRPr="00D227BA" w:rsidRDefault="00C20072" w:rsidP="00A4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07D4" w:rsidRDefault="00F107D4" w:rsidP="00F107D4">
      <w:pPr>
        <w:spacing w:after="0" w:line="240" w:lineRule="auto"/>
      </w:pPr>
    </w:p>
    <w:p w:rsidR="00F107D4" w:rsidRDefault="00F107D4" w:rsidP="00F107D4">
      <w:pPr>
        <w:spacing w:after="0" w:line="240" w:lineRule="auto"/>
      </w:pPr>
    </w:p>
    <w:p w:rsidR="00F107D4" w:rsidRDefault="00F107D4" w:rsidP="00F107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07D4" w:rsidRDefault="00F107D4" w:rsidP="00F107D4">
      <w:pPr>
        <w:spacing w:after="0" w:line="240" w:lineRule="auto"/>
        <w:jc w:val="right"/>
        <w:rPr>
          <w:rFonts w:ascii="Times New Roman" w:hAnsi="Times New Roman" w:cs="Times New Roman"/>
        </w:rPr>
        <w:sectPr w:rsidR="00F107D4" w:rsidSect="007368B8">
          <w:headerReference w:type="default" r:id="rId7"/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08"/>
          <w:titlePg/>
          <w:docGrid w:linePitch="360"/>
        </w:sectPr>
      </w:pPr>
    </w:p>
    <w:p w:rsidR="00F107D4" w:rsidRDefault="00D3507F" w:rsidP="00F107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="00F107D4">
        <w:rPr>
          <w:rFonts w:ascii="Times New Roman" w:hAnsi="Times New Roman" w:cs="Times New Roman"/>
        </w:rPr>
        <w:t xml:space="preserve"> к М</w:t>
      </w:r>
      <w:r w:rsidR="00FC0904">
        <w:rPr>
          <w:rFonts w:ascii="Times New Roman" w:hAnsi="Times New Roman" w:cs="Times New Roman"/>
        </w:rPr>
        <w:t>униципальной программе</w:t>
      </w:r>
    </w:p>
    <w:p w:rsidR="00F107D4" w:rsidRDefault="00F107D4" w:rsidP="00F107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07D4" w:rsidRDefault="00F107D4" w:rsidP="00F10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F107D4" w:rsidRDefault="00F107D4" w:rsidP="00F10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муниципальной программы </w:t>
      </w:r>
    </w:p>
    <w:p w:rsidR="00F107D4" w:rsidRDefault="00F107D4" w:rsidP="00F10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452" w:type="dxa"/>
        <w:tblLook w:val="04A0" w:firstRow="1" w:lastRow="0" w:firstColumn="1" w:lastColumn="0" w:noHBand="0" w:noVBand="1"/>
      </w:tblPr>
      <w:tblGrid>
        <w:gridCol w:w="3262"/>
        <w:gridCol w:w="1790"/>
        <w:gridCol w:w="1287"/>
        <w:gridCol w:w="1287"/>
        <w:gridCol w:w="2562"/>
        <w:gridCol w:w="2364"/>
        <w:gridCol w:w="1060"/>
        <w:gridCol w:w="11"/>
        <w:gridCol w:w="12"/>
        <w:gridCol w:w="23"/>
        <w:gridCol w:w="1214"/>
        <w:gridCol w:w="1580"/>
      </w:tblGrid>
      <w:tr w:rsidR="00655A2B" w:rsidTr="00655A2B">
        <w:trPr>
          <w:gridAfter w:val="1"/>
          <w:wAfter w:w="1580" w:type="dxa"/>
          <w:trHeight w:val="435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A4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A4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A4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A4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A4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65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Связь с показателями Программы</w:t>
            </w:r>
          </w:p>
        </w:tc>
      </w:tr>
      <w:tr w:rsidR="00655A2B" w:rsidTr="00655A2B">
        <w:trPr>
          <w:gridAfter w:val="1"/>
          <w:wAfter w:w="1580" w:type="dxa"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A4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A4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5A2B" w:rsidTr="00655A2B">
        <w:trPr>
          <w:gridAfter w:val="1"/>
          <w:wAfter w:w="1580" w:type="dxa"/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A4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A4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A2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55A2B" w:rsidTr="00655A2B">
        <w:trPr>
          <w:gridAfter w:val="1"/>
          <w:wAfter w:w="1580" w:type="dxa"/>
          <w:trHeight w:val="436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1. Благоустройство территорий многоквартирных домов по </w:t>
            </w:r>
            <w:proofErr w:type="spellStart"/>
            <w:r w:rsidRPr="008F08D8">
              <w:rPr>
                <w:rFonts w:ascii="Times New Roman" w:hAnsi="Times New Roman" w:cs="Times New Roman"/>
              </w:rPr>
              <w:t>пер</w:t>
            </w:r>
            <w:proofErr w:type="gramStart"/>
            <w:r w:rsidRPr="008F08D8">
              <w:rPr>
                <w:rFonts w:ascii="Times New Roman" w:hAnsi="Times New Roman" w:cs="Times New Roman"/>
              </w:rPr>
              <w:t>.П</w:t>
            </w:r>
            <w:proofErr w:type="gramEnd"/>
            <w:r w:rsidRPr="008F08D8">
              <w:rPr>
                <w:rFonts w:ascii="Times New Roman" w:hAnsi="Times New Roman" w:cs="Times New Roman"/>
              </w:rPr>
              <w:t>арковому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д. № 4,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ул.Красноармейской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д.№ 63 - № 65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с.Кизильское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A2B" w:rsidRPr="008F08D8" w:rsidRDefault="00655A2B" w:rsidP="00F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A2B" w:rsidRPr="008F08D8" w:rsidRDefault="00655A2B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2017г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A2B" w:rsidRPr="008F08D8" w:rsidRDefault="00655A2B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2017г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A2B" w:rsidRPr="008F08D8" w:rsidRDefault="00655A2B" w:rsidP="00A4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A2B" w:rsidRPr="008F08D8" w:rsidRDefault="00655A2B" w:rsidP="00A9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AA6828" w:rsidRDefault="00655A2B" w:rsidP="00A21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1026,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426DD8" w:rsidRDefault="00493234" w:rsidP="00A21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1 381,991</w:t>
            </w:r>
          </w:p>
        </w:tc>
      </w:tr>
      <w:tr w:rsidR="00655A2B" w:rsidTr="00655A2B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3. Благоустройство территорий многоквартирных домов по ул. Комсомольская д.№32-№34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с</w:t>
            </w:r>
            <w:proofErr w:type="gramStart"/>
            <w:r w:rsidRPr="008F08D8">
              <w:rPr>
                <w:rFonts w:ascii="Times New Roman" w:hAnsi="Times New Roman" w:cs="Times New Roman"/>
              </w:rPr>
              <w:t>.К</w:t>
            </w:r>
            <w:proofErr w:type="gramEnd"/>
            <w:r w:rsidRPr="008F08D8">
              <w:rPr>
                <w:rFonts w:ascii="Times New Roman" w:hAnsi="Times New Roman" w:cs="Times New Roman"/>
              </w:rPr>
              <w:t>изильское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2017г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2017г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AA6828" w:rsidRDefault="00655A2B" w:rsidP="00A21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426DD8" w:rsidRDefault="00655A2B" w:rsidP="00A21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D8">
              <w:rPr>
                <w:rFonts w:ascii="Times New Roman" w:hAnsi="Times New Roman" w:cs="Times New Roman"/>
              </w:rPr>
              <w:t>662,776</w:t>
            </w:r>
          </w:p>
        </w:tc>
      </w:tr>
      <w:tr w:rsidR="00655A2B" w:rsidTr="00655A2B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4. Благоустройство территорий многоквартирных домов по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ул</w:t>
            </w:r>
            <w:proofErr w:type="gramStart"/>
            <w:r w:rsidRPr="008F08D8">
              <w:rPr>
                <w:rFonts w:ascii="Times New Roman" w:hAnsi="Times New Roman" w:cs="Times New Roman"/>
              </w:rPr>
              <w:t>.М</w:t>
            </w:r>
            <w:proofErr w:type="gramEnd"/>
            <w:r w:rsidRPr="008F08D8">
              <w:rPr>
                <w:rFonts w:ascii="Times New Roman" w:hAnsi="Times New Roman" w:cs="Times New Roman"/>
              </w:rPr>
              <w:t>олодёжной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д. №28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с.Кизильское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2017г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2017г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AA6828" w:rsidRDefault="00655A2B" w:rsidP="0065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895,5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426DD8" w:rsidRDefault="00655A2B" w:rsidP="00A21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D8">
              <w:rPr>
                <w:rFonts w:ascii="Times New Roman" w:hAnsi="Times New Roman" w:cs="Times New Roman"/>
                <w:bCs/>
              </w:rPr>
              <w:t>867,225</w:t>
            </w:r>
          </w:p>
        </w:tc>
      </w:tr>
      <w:tr w:rsidR="00655A2B" w:rsidTr="00837C3A">
        <w:trPr>
          <w:trHeight w:val="122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5. Благоустройство территорий многоквартирных домов по ул. Комсомольской д.№ 45/1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с</w:t>
            </w:r>
            <w:proofErr w:type="gramStart"/>
            <w:r w:rsidRPr="008F08D8">
              <w:rPr>
                <w:rFonts w:ascii="Times New Roman" w:hAnsi="Times New Roman" w:cs="Times New Roman"/>
              </w:rPr>
              <w:t>.К</w:t>
            </w:r>
            <w:proofErr w:type="gramEnd"/>
            <w:r w:rsidRPr="008F08D8">
              <w:rPr>
                <w:rFonts w:ascii="Times New Roman" w:hAnsi="Times New Roman" w:cs="Times New Roman"/>
              </w:rPr>
              <w:t>изильское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2017г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2017г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AA6828" w:rsidRDefault="00655A2B" w:rsidP="00A21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546,2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426DD8" w:rsidRDefault="00655A2B" w:rsidP="00A21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D8">
              <w:rPr>
                <w:rFonts w:ascii="Times New Roman" w:hAnsi="Times New Roman" w:cs="Times New Roman"/>
                <w:bCs/>
              </w:rPr>
              <w:t>475,231</w:t>
            </w:r>
          </w:p>
        </w:tc>
        <w:tc>
          <w:tcPr>
            <w:tcW w:w="1580" w:type="dxa"/>
          </w:tcPr>
          <w:p w:rsidR="00655A2B" w:rsidRPr="00426DD8" w:rsidRDefault="00655A2B" w:rsidP="00A21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2B" w:rsidTr="00655A2B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6. Благоустройство территорий многоквартирных домов по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ул</w:t>
            </w:r>
            <w:proofErr w:type="gramStart"/>
            <w:r w:rsidRPr="008F08D8">
              <w:rPr>
                <w:rFonts w:ascii="Times New Roman" w:hAnsi="Times New Roman" w:cs="Times New Roman"/>
              </w:rPr>
              <w:t>.С</w:t>
            </w:r>
            <w:proofErr w:type="gramEnd"/>
            <w:r w:rsidRPr="008F08D8">
              <w:rPr>
                <w:rFonts w:ascii="Times New Roman" w:hAnsi="Times New Roman" w:cs="Times New Roman"/>
              </w:rPr>
              <w:t>оветской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д.№128 Б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с.Кизильское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2017г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2017г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AA6828" w:rsidRDefault="00655A2B" w:rsidP="0065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558,8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426DD8" w:rsidRDefault="00655A2B" w:rsidP="00A21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D8">
              <w:rPr>
                <w:rFonts w:ascii="Times New Roman" w:hAnsi="Times New Roman" w:cs="Times New Roman"/>
                <w:bCs/>
              </w:rPr>
              <w:t>569,057</w:t>
            </w:r>
          </w:p>
        </w:tc>
      </w:tr>
      <w:tr w:rsidR="00655A2B" w:rsidTr="00655A2B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7. Благоустройство территорий многоквартирных домов по </w:t>
            </w:r>
            <w:proofErr w:type="spellStart"/>
            <w:r w:rsidRPr="008F08D8">
              <w:rPr>
                <w:rFonts w:ascii="Times New Roman" w:hAnsi="Times New Roman" w:cs="Times New Roman"/>
              </w:rPr>
              <w:t>пер</w:t>
            </w:r>
            <w:proofErr w:type="gramStart"/>
            <w:r w:rsidRPr="008F08D8">
              <w:rPr>
                <w:rFonts w:ascii="Times New Roman" w:hAnsi="Times New Roman" w:cs="Times New Roman"/>
              </w:rPr>
              <w:t>.Ш</w:t>
            </w:r>
            <w:proofErr w:type="gramEnd"/>
            <w:r w:rsidRPr="008F08D8">
              <w:rPr>
                <w:rFonts w:ascii="Times New Roman" w:hAnsi="Times New Roman" w:cs="Times New Roman"/>
              </w:rPr>
              <w:t>кольному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д.№ 5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п.Карабулак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2017г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2017г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AA6828" w:rsidRDefault="00655A2B" w:rsidP="0065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158,0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426DD8" w:rsidRDefault="00655A2B" w:rsidP="00A21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186,</w:t>
            </w:r>
            <w:r w:rsidRPr="00426DD8">
              <w:rPr>
                <w:rFonts w:ascii="Times New Roman" w:hAnsi="Times New Roman" w:cs="Times New Roman"/>
                <w:bCs/>
              </w:rPr>
              <w:t>788</w:t>
            </w:r>
          </w:p>
        </w:tc>
      </w:tr>
      <w:tr w:rsidR="00655A2B" w:rsidTr="00655A2B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8. Благоустройство территорий многоквартирных домов по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ул</w:t>
            </w:r>
            <w:proofErr w:type="gramStart"/>
            <w:r w:rsidRPr="008F08D8">
              <w:rPr>
                <w:rFonts w:ascii="Times New Roman" w:hAnsi="Times New Roman" w:cs="Times New Roman"/>
              </w:rPr>
              <w:t>.Ш</w:t>
            </w:r>
            <w:proofErr w:type="gramEnd"/>
            <w:r w:rsidRPr="008F08D8">
              <w:rPr>
                <w:rFonts w:ascii="Times New Roman" w:hAnsi="Times New Roman" w:cs="Times New Roman"/>
              </w:rPr>
              <w:t>кольной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д.№8, 10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п.Зингейский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  <w:p w:rsidR="00655A2B" w:rsidRPr="008F08D8" w:rsidRDefault="00655A2B" w:rsidP="00F62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2017г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2017г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AA6828" w:rsidRDefault="00655A2B" w:rsidP="0065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253,0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426DD8" w:rsidRDefault="00655A2B" w:rsidP="00A21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286,</w:t>
            </w:r>
            <w:r w:rsidRPr="00426DD8">
              <w:rPr>
                <w:rFonts w:ascii="Times New Roman" w:hAnsi="Times New Roman" w:cs="Times New Roman"/>
                <w:bCs/>
              </w:rPr>
              <w:t>660</w:t>
            </w:r>
          </w:p>
        </w:tc>
      </w:tr>
      <w:tr w:rsidR="00655A2B" w:rsidTr="00655A2B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9. Благоустройство территорий многоквартирных домов по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ул</w:t>
            </w:r>
            <w:proofErr w:type="gramStart"/>
            <w:r w:rsidRPr="008F08D8">
              <w:rPr>
                <w:rFonts w:ascii="Times New Roman" w:hAnsi="Times New Roman" w:cs="Times New Roman"/>
              </w:rPr>
              <w:t>.Н</w:t>
            </w:r>
            <w:proofErr w:type="gramEnd"/>
            <w:r w:rsidRPr="008F08D8">
              <w:rPr>
                <w:rFonts w:ascii="Times New Roman" w:hAnsi="Times New Roman" w:cs="Times New Roman"/>
              </w:rPr>
              <w:t>овой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д.№ 1, 3, 5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с.Полоцкое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2017г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2017г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AA6828" w:rsidRDefault="00655A2B" w:rsidP="00A21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21978">
              <w:rPr>
                <w:rFonts w:ascii="Times New Roman" w:hAnsi="Times New Roman" w:cs="Times New Roman"/>
              </w:rPr>
              <w:t xml:space="preserve">253,0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426DD8" w:rsidRDefault="00655A2B" w:rsidP="00A21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290,</w:t>
            </w:r>
            <w:r w:rsidRPr="00426DD8">
              <w:rPr>
                <w:rFonts w:ascii="Times New Roman" w:hAnsi="Times New Roman" w:cs="Times New Roman"/>
                <w:bCs/>
              </w:rPr>
              <w:t>372</w:t>
            </w:r>
          </w:p>
        </w:tc>
      </w:tr>
      <w:tr w:rsidR="00655A2B" w:rsidTr="00655A2B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10. Ремонт пешеходной дорожки по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ул</w:t>
            </w:r>
            <w:proofErr w:type="gramStart"/>
            <w:r w:rsidRPr="008F08D8">
              <w:rPr>
                <w:rFonts w:ascii="Times New Roman" w:hAnsi="Times New Roman" w:cs="Times New Roman"/>
              </w:rPr>
              <w:t>.Л</w:t>
            </w:r>
            <w:proofErr w:type="gramEnd"/>
            <w:r w:rsidRPr="008F08D8">
              <w:rPr>
                <w:rFonts w:ascii="Times New Roman" w:hAnsi="Times New Roman" w:cs="Times New Roman"/>
              </w:rPr>
              <w:t>енинской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 Центральному парку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с.Кизильское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2017г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2017г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8F10D0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>Ремонт покрытия из тротуарной плитки пешеходных дорожек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EB6ABC" w:rsidRDefault="00655A2B" w:rsidP="0065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412,6 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EB6ABC" w:rsidRDefault="00655A2B" w:rsidP="00A21D57">
            <w:pPr>
              <w:jc w:val="center"/>
              <w:rPr>
                <w:rFonts w:ascii="Times New Roman" w:hAnsi="Times New Roman" w:cs="Times New Roman"/>
              </w:rPr>
            </w:pPr>
            <w:r w:rsidRPr="00EB6ABC">
              <w:rPr>
                <w:rFonts w:ascii="Times New Roman" w:hAnsi="Times New Roman" w:cs="Times New Roman"/>
                <w:bCs/>
              </w:rPr>
              <w:t>1 072,582</w:t>
            </w:r>
          </w:p>
        </w:tc>
      </w:tr>
      <w:tr w:rsidR="00655A2B" w:rsidTr="00655A2B">
        <w:trPr>
          <w:gridAfter w:val="1"/>
          <w:wAfter w:w="1580" w:type="dxa"/>
          <w:trHeight w:val="56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>11. Благоустройство прилегающей территории перед зданием МУК "</w:t>
            </w:r>
            <w:proofErr w:type="spellStart"/>
            <w:r w:rsidRPr="008F08D8">
              <w:rPr>
                <w:rFonts w:ascii="Times New Roman" w:hAnsi="Times New Roman" w:cs="Times New Roman"/>
              </w:rPr>
              <w:t>Обручёвский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сельский Клуб"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п</w:t>
            </w:r>
            <w:proofErr w:type="gramStart"/>
            <w:r w:rsidRPr="008F08D8">
              <w:rPr>
                <w:rFonts w:ascii="Times New Roman" w:hAnsi="Times New Roman" w:cs="Times New Roman"/>
              </w:rPr>
              <w:t>.О</w:t>
            </w:r>
            <w:proofErr w:type="gramEnd"/>
            <w:r w:rsidRPr="008F08D8">
              <w:rPr>
                <w:rFonts w:ascii="Times New Roman" w:hAnsi="Times New Roman" w:cs="Times New Roman"/>
              </w:rPr>
              <w:t>бручёвский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2017г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2017г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тротуаров, пешеходных дорожек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EB6ABC" w:rsidRDefault="00655A2B" w:rsidP="00A21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690 </w:t>
            </w:r>
            <w:r w:rsidRPr="00EB6A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EB6ABC" w:rsidRDefault="00655A2B" w:rsidP="00A21D57">
            <w:pPr>
              <w:jc w:val="center"/>
              <w:rPr>
                <w:rFonts w:ascii="Times New Roman" w:hAnsi="Times New Roman" w:cs="Times New Roman"/>
              </w:rPr>
            </w:pPr>
            <w:r w:rsidRPr="00EB6ABC">
              <w:rPr>
                <w:rFonts w:ascii="Times New Roman" w:hAnsi="Times New Roman" w:cs="Times New Roman"/>
                <w:bCs/>
              </w:rPr>
              <w:t>607,378</w:t>
            </w:r>
          </w:p>
        </w:tc>
      </w:tr>
      <w:tr w:rsidR="00655A2B" w:rsidTr="00655A2B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12. Благоустройство прилегающей территории перед МОУ "Путь Октябрьская школа" </w:t>
            </w:r>
            <w:proofErr w:type="spellStart"/>
            <w:r w:rsidRPr="008F08D8">
              <w:rPr>
                <w:rFonts w:ascii="Times New Roman" w:hAnsi="Times New Roman" w:cs="Times New Roman"/>
              </w:rPr>
              <w:t>п</w:t>
            </w:r>
            <w:proofErr w:type="gramStart"/>
            <w:r w:rsidRPr="008F08D8">
              <w:rPr>
                <w:rFonts w:ascii="Times New Roman" w:hAnsi="Times New Roman" w:cs="Times New Roman"/>
              </w:rPr>
              <w:t>.П</w:t>
            </w:r>
            <w:proofErr w:type="gramEnd"/>
            <w:r w:rsidRPr="008F08D8">
              <w:rPr>
                <w:rFonts w:ascii="Times New Roman" w:hAnsi="Times New Roman" w:cs="Times New Roman"/>
              </w:rPr>
              <w:t>уть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Октября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2017г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2017г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3C07CF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тротуаров, пешеходных дорожек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EB6ABC" w:rsidRDefault="00655A2B" w:rsidP="0065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255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EB6ABC" w:rsidRDefault="00493234" w:rsidP="00A21D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127,977</w:t>
            </w:r>
          </w:p>
          <w:p w:rsidR="00655A2B" w:rsidRPr="00EB6ABC" w:rsidRDefault="00655A2B" w:rsidP="00A21D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55A2B" w:rsidTr="00655A2B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13. Благоустройство пешеходной дорожки в парке Победы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п</w:t>
            </w:r>
            <w:proofErr w:type="gramStart"/>
            <w:r w:rsidRPr="008F08D8">
              <w:rPr>
                <w:rFonts w:ascii="Times New Roman" w:hAnsi="Times New Roman" w:cs="Times New Roman"/>
              </w:rPr>
              <w:t>.И</w:t>
            </w:r>
            <w:proofErr w:type="gramEnd"/>
            <w:r w:rsidRPr="008F08D8">
              <w:rPr>
                <w:rFonts w:ascii="Times New Roman" w:hAnsi="Times New Roman" w:cs="Times New Roman"/>
              </w:rPr>
              <w:t>змайловский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2017г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2017г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3C07CF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тротуаров, пешеходных дорожек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EB6ABC" w:rsidRDefault="00655A2B" w:rsidP="0065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280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EB6ABC" w:rsidRDefault="00655A2B" w:rsidP="00A21D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  <w:r w:rsidRPr="00EB6ABC">
              <w:rPr>
                <w:rFonts w:ascii="Times New Roman" w:hAnsi="Times New Roman" w:cs="Times New Roman"/>
                <w:bCs/>
              </w:rPr>
              <w:t>180,495</w:t>
            </w:r>
          </w:p>
        </w:tc>
      </w:tr>
      <w:tr w:rsidR="00655A2B" w:rsidTr="00655A2B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14. Благоустройство пешеходной дорожки перед МОУ "Гранитная школа" </w:t>
            </w:r>
            <w:proofErr w:type="spellStart"/>
            <w:r w:rsidRPr="008F08D8">
              <w:rPr>
                <w:rFonts w:ascii="Times New Roman" w:hAnsi="Times New Roman" w:cs="Times New Roman"/>
              </w:rPr>
              <w:t>п</w:t>
            </w:r>
            <w:proofErr w:type="gramStart"/>
            <w:r w:rsidRPr="008F08D8">
              <w:rPr>
                <w:rFonts w:ascii="Times New Roman" w:hAnsi="Times New Roman" w:cs="Times New Roman"/>
              </w:rPr>
              <w:t>.Г</w:t>
            </w:r>
            <w:proofErr w:type="gramEnd"/>
            <w:r w:rsidRPr="008F08D8">
              <w:rPr>
                <w:rFonts w:ascii="Times New Roman" w:hAnsi="Times New Roman" w:cs="Times New Roman"/>
              </w:rPr>
              <w:t>ранитный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2017г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2017г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3C07CF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тротуаров, пешеходных дорожек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EB6ABC" w:rsidRDefault="00655A2B" w:rsidP="0065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383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EB6ABC" w:rsidRDefault="00655A2B" w:rsidP="00A21D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  <w:r w:rsidRPr="00EB6ABC">
              <w:rPr>
                <w:rFonts w:ascii="Times New Roman" w:hAnsi="Times New Roman" w:cs="Times New Roman"/>
                <w:bCs/>
              </w:rPr>
              <w:t>210,040</w:t>
            </w:r>
          </w:p>
        </w:tc>
      </w:tr>
      <w:tr w:rsidR="00655A2B" w:rsidTr="00493234">
        <w:trPr>
          <w:trHeight w:val="122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>15. Благоустройство пешеходной дорожки перед МОУ "</w:t>
            </w:r>
            <w:proofErr w:type="spellStart"/>
            <w:r w:rsidRPr="008F08D8">
              <w:rPr>
                <w:rFonts w:ascii="Times New Roman" w:hAnsi="Times New Roman" w:cs="Times New Roman"/>
              </w:rPr>
              <w:t>Сыртинская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школа" </w:t>
            </w:r>
            <w:proofErr w:type="spellStart"/>
            <w:r w:rsidRPr="008F08D8">
              <w:rPr>
                <w:rFonts w:ascii="Times New Roman" w:hAnsi="Times New Roman" w:cs="Times New Roman"/>
              </w:rPr>
              <w:t>п</w:t>
            </w:r>
            <w:proofErr w:type="gramStart"/>
            <w:r w:rsidRPr="008F08D8">
              <w:rPr>
                <w:rFonts w:ascii="Times New Roman" w:hAnsi="Times New Roman" w:cs="Times New Roman"/>
              </w:rPr>
              <w:t>.С</w:t>
            </w:r>
            <w:proofErr w:type="gramEnd"/>
            <w:r w:rsidRPr="008F08D8">
              <w:rPr>
                <w:rFonts w:ascii="Times New Roman" w:hAnsi="Times New Roman" w:cs="Times New Roman"/>
              </w:rPr>
              <w:t>ыртинский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 Кизильского района Челябинской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2017г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2017г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3C07CF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тротуаров, пешеходных дорожек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EB6ABC" w:rsidRDefault="00837C3A" w:rsidP="00A21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EB6ABC" w:rsidRDefault="00655A2B" w:rsidP="00A21D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  <w:r w:rsidRPr="00EB6ABC">
              <w:rPr>
                <w:rFonts w:ascii="Times New Roman" w:hAnsi="Times New Roman" w:cs="Times New Roman"/>
                <w:bCs/>
              </w:rPr>
              <w:t>161,528</w:t>
            </w:r>
          </w:p>
        </w:tc>
        <w:tc>
          <w:tcPr>
            <w:tcW w:w="1580" w:type="dxa"/>
          </w:tcPr>
          <w:p w:rsidR="00655A2B" w:rsidRPr="00EB6ABC" w:rsidRDefault="00655A2B" w:rsidP="00A21D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55A2B" w:rsidTr="00493234">
        <w:trPr>
          <w:trHeight w:val="347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2B" w:rsidRPr="008F08D8" w:rsidRDefault="00655A2B" w:rsidP="00F6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8F08D8" w:rsidRDefault="00655A2B" w:rsidP="003C0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EB6ABC" w:rsidRDefault="00021978" w:rsidP="00A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6 630,9</w:t>
            </w:r>
            <w:r w:rsidR="00655A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2B" w:rsidRPr="00E46976" w:rsidRDefault="00493234" w:rsidP="00A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4 720,1</w:t>
            </w:r>
          </w:p>
        </w:tc>
        <w:tc>
          <w:tcPr>
            <w:tcW w:w="1580" w:type="dxa"/>
          </w:tcPr>
          <w:p w:rsidR="00655A2B" w:rsidRPr="00EB6ABC" w:rsidRDefault="00655A2B" w:rsidP="00A21D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107D4" w:rsidRDefault="00F107D4" w:rsidP="00F107D4">
      <w:pPr>
        <w:spacing w:after="0" w:line="240" w:lineRule="auto"/>
      </w:pPr>
    </w:p>
    <w:p w:rsidR="00F107D4" w:rsidRDefault="00F107D4" w:rsidP="00F107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07D4" w:rsidRDefault="00F107D4" w:rsidP="00F107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07D4" w:rsidRDefault="00D3507F" w:rsidP="00F107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  <w:r w:rsidR="00F107D4" w:rsidRPr="000A7231">
        <w:rPr>
          <w:rFonts w:ascii="Times New Roman" w:hAnsi="Times New Roman" w:cs="Times New Roman"/>
        </w:rPr>
        <w:t xml:space="preserve"> </w:t>
      </w:r>
      <w:r w:rsidR="00FC0904">
        <w:rPr>
          <w:rFonts w:ascii="Times New Roman" w:hAnsi="Times New Roman" w:cs="Times New Roman"/>
        </w:rPr>
        <w:t>к Муниципальной программе</w:t>
      </w:r>
    </w:p>
    <w:p w:rsidR="003A433A" w:rsidRDefault="003A433A" w:rsidP="003A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Ресурсное обеспечение реализации муниципальной программы на 2017 год </w:t>
      </w:r>
    </w:p>
    <w:p w:rsidR="003A433A" w:rsidRDefault="003A433A" w:rsidP="00F107D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630"/>
        <w:gridCol w:w="3156"/>
        <w:gridCol w:w="1701"/>
        <w:gridCol w:w="1701"/>
        <w:gridCol w:w="1418"/>
        <w:gridCol w:w="1417"/>
        <w:gridCol w:w="1559"/>
        <w:gridCol w:w="1843"/>
      </w:tblGrid>
      <w:tr w:rsidR="003A433A" w:rsidTr="003A433A">
        <w:tc>
          <w:tcPr>
            <w:tcW w:w="1630" w:type="dxa"/>
            <w:vAlign w:val="center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156" w:type="dxa"/>
            <w:vMerge w:val="restart"/>
            <w:vAlign w:val="center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1701" w:type="dxa"/>
            <w:vMerge w:val="restart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4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бюджетных ассигнований (тыс. рублей)</w:t>
            </w:r>
          </w:p>
        </w:tc>
      </w:tr>
      <w:tr w:rsidR="003A433A" w:rsidTr="003A433A">
        <w:tc>
          <w:tcPr>
            <w:tcW w:w="1630" w:type="dxa"/>
            <w:vMerge w:val="restart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Pr="00CF5D60">
              <w:rPr>
                <w:rFonts w:ascii="Times New Roman" w:hAnsi="Times New Roman" w:cs="Times New Roman"/>
              </w:rPr>
              <w:t>«Формирование современной городской среды в Кизильском муниципальном районе Челябинской области на 2017 год»</w:t>
            </w:r>
          </w:p>
        </w:tc>
        <w:tc>
          <w:tcPr>
            <w:tcW w:w="3156" w:type="dxa"/>
            <w:vMerge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418" w:type="dxa"/>
            <w:vAlign w:val="center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559" w:type="dxa"/>
            <w:vAlign w:val="center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843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A433A" w:rsidTr="003A433A">
        <w:tc>
          <w:tcPr>
            <w:tcW w:w="1630" w:type="dxa"/>
            <w:vMerge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1701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A433A" w:rsidRDefault="00493234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7 080,1</w:t>
            </w:r>
          </w:p>
        </w:tc>
      </w:tr>
      <w:tr w:rsidR="00493234" w:rsidTr="003A433A">
        <w:tc>
          <w:tcPr>
            <w:tcW w:w="1630" w:type="dxa"/>
            <w:vMerge/>
          </w:tcPr>
          <w:p w:rsidR="00493234" w:rsidRDefault="00493234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493234" w:rsidRPr="00DF059F" w:rsidRDefault="00493234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исполнители</w:t>
            </w:r>
            <w:r w:rsidRPr="00DF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Администрация Кизильского муниципального района, </w:t>
            </w:r>
            <w:r w:rsidRPr="00DF059F">
              <w:rPr>
                <w:rFonts w:ascii="Times New Roman" w:hAnsi="Times New Roman" w:cs="Times New Roman"/>
              </w:rPr>
              <w:t>Управление по имуществу и земельным отношениям Кизильского муниципального района</w:t>
            </w:r>
          </w:p>
        </w:tc>
        <w:tc>
          <w:tcPr>
            <w:tcW w:w="1701" w:type="dxa"/>
          </w:tcPr>
          <w:p w:rsidR="00493234" w:rsidRPr="00DF059F" w:rsidRDefault="00493234" w:rsidP="00AD2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05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493234" w:rsidRDefault="00493234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493234" w:rsidRDefault="00493234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493234" w:rsidRDefault="00493234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93234" w:rsidRDefault="00493234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493234" w:rsidRPr="00493234" w:rsidRDefault="00493234" w:rsidP="00493234">
            <w:pPr>
              <w:jc w:val="center"/>
            </w:pPr>
            <w:r w:rsidRPr="004932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7 080,1</w:t>
            </w:r>
          </w:p>
        </w:tc>
      </w:tr>
      <w:tr w:rsidR="00493234" w:rsidTr="003A433A">
        <w:tc>
          <w:tcPr>
            <w:tcW w:w="1630" w:type="dxa"/>
            <w:vMerge/>
          </w:tcPr>
          <w:p w:rsidR="00493234" w:rsidRDefault="00493234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493234" w:rsidRDefault="00493234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– администрации сельских поселений, МУ Районный отдел образования</w:t>
            </w:r>
            <w:r w:rsidRPr="00DF059F">
              <w:rPr>
                <w:rFonts w:ascii="Times New Roman" w:hAnsi="Times New Roman" w:cs="Times New Roman"/>
              </w:rPr>
              <w:t xml:space="preserve"> Кизильского муниципального района</w:t>
            </w:r>
          </w:p>
        </w:tc>
        <w:tc>
          <w:tcPr>
            <w:tcW w:w="1701" w:type="dxa"/>
          </w:tcPr>
          <w:p w:rsidR="00493234" w:rsidRDefault="00493234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5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493234" w:rsidRDefault="00493234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493234" w:rsidRDefault="00493234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493234" w:rsidRDefault="00493234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93234" w:rsidRDefault="00493234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493234" w:rsidRPr="00493234" w:rsidRDefault="00493234" w:rsidP="00493234">
            <w:pPr>
              <w:jc w:val="center"/>
            </w:pPr>
            <w:r w:rsidRPr="004932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7 080,1</w:t>
            </w:r>
          </w:p>
        </w:tc>
      </w:tr>
      <w:tr w:rsidR="003A433A" w:rsidTr="003A433A">
        <w:tc>
          <w:tcPr>
            <w:tcW w:w="1630" w:type="dxa"/>
            <w:vMerge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A433A" w:rsidTr="003A433A">
        <w:tc>
          <w:tcPr>
            <w:tcW w:w="1630" w:type="dxa"/>
            <w:vMerge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A433A" w:rsidRDefault="003A433A" w:rsidP="00AD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107D4" w:rsidRDefault="00F107D4" w:rsidP="00F107D4">
      <w:pPr>
        <w:spacing w:after="0" w:line="240" w:lineRule="auto"/>
      </w:pPr>
    </w:p>
    <w:p w:rsidR="00F107D4" w:rsidRDefault="00D3507F" w:rsidP="00F107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  <w:r w:rsidR="00F107D4">
        <w:rPr>
          <w:rFonts w:ascii="Times New Roman" w:hAnsi="Times New Roman" w:cs="Times New Roman"/>
        </w:rPr>
        <w:t xml:space="preserve"> </w:t>
      </w:r>
      <w:r w:rsidR="00FC0904">
        <w:rPr>
          <w:rFonts w:ascii="Times New Roman" w:hAnsi="Times New Roman" w:cs="Times New Roman"/>
        </w:rPr>
        <w:t>к Муниципальной программе</w:t>
      </w:r>
    </w:p>
    <w:p w:rsidR="00F107D4" w:rsidRDefault="00F107D4" w:rsidP="00F107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07D4" w:rsidRDefault="00F107D4" w:rsidP="00F107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0316B">
        <w:rPr>
          <w:rFonts w:ascii="Times New Roman" w:hAnsi="Times New Roman" w:cs="Times New Roman"/>
        </w:rPr>
        <w:t xml:space="preserve">лан реализации </w:t>
      </w:r>
      <w:r>
        <w:rPr>
          <w:rFonts w:ascii="Times New Roman" w:hAnsi="Times New Roman" w:cs="Times New Roman"/>
        </w:rPr>
        <w:t>Государственной</w:t>
      </w:r>
      <w:r w:rsidRPr="0010316B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 (муниципальной программы)</w:t>
      </w:r>
    </w:p>
    <w:p w:rsidR="00F107D4" w:rsidRDefault="00F107D4" w:rsidP="00F107D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3675"/>
        <w:gridCol w:w="3681"/>
        <w:gridCol w:w="938"/>
        <w:gridCol w:w="16"/>
        <w:gridCol w:w="922"/>
        <w:gridCol w:w="10"/>
        <w:gridCol w:w="928"/>
        <w:gridCol w:w="938"/>
      </w:tblGrid>
      <w:tr w:rsidR="00F107D4" w:rsidTr="00A42DCD">
        <w:trPr>
          <w:trHeight w:val="255"/>
        </w:trPr>
        <w:tc>
          <w:tcPr>
            <w:tcW w:w="3693" w:type="dxa"/>
            <w:vMerge w:val="restart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AB3E59">
              <w:rPr>
                <w:rFonts w:ascii="Times New Roman" w:hAnsi="Times New Roman" w:cs="Times New Roman"/>
              </w:rPr>
              <w:t xml:space="preserve">контрольного события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</w:rPr>
                <w:t>п</w:t>
              </w:r>
              <w:r w:rsidRPr="006B12DB">
                <w:rPr>
                  <w:rStyle w:val="a7"/>
                  <w:rFonts w:ascii="Times New Roman" w:hAnsi="Times New Roman" w:cs="Times New Roman"/>
                </w:rPr>
                <w:t>рограммы</w:t>
              </w:r>
            </w:hyperlink>
          </w:p>
        </w:tc>
        <w:tc>
          <w:tcPr>
            <w:tcW w:w="3693" w:type="dxa"/>
            <w:vMerge w:val="restart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94" w:type="dxa"/>
            <w:vMerge w:val="restart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708" w:type="dxa"/>
            <w:gridSpan w:val="6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F107D4" w:rsidTr="00A42DCD">
        <w:trPr>
          <w:trHeight w:val="255"/>
        </w:trPr>
        <w:tc>
          <w:tcPr>
            <w:tcW w:w="3693" w:type="dxa"/>
            <w:vMerge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vMerge/>
          </w:tcPr>
          <w:p w:rsidR="00F107D4" w:rsidRPr="00AB3E59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vMerge/>
          </w:tcPr>
          <w:p w:rsidR="00F107D4" w:rsidRPr="00AB3E59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6"/>
          </w:tcPr>
          <w:p w:rsidR="00F107D4" w:rsidRPr="00AB3E59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107D4" w:rsidTr="00A42DCD">
        <w:trPr>
          <w:trHeight w:val="255"/>
        </w:trPr>
        <w:tc>
          <w:tcPr>
            <w:tcW w:w="3693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:rsidR="00F107D4" w:rsidRPr="00AB3E59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:rsidR="00F107D4" w:rsidRPr="00AB3E59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107D4" w:rsidRPr="00AB3E59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927" w:type="dxa"/>
            <w:gridSpan w:val="2"/>
          </w:tcPr>
          <w:p w:rsidR="00F107D4" w:rsidRPr="00AB3E59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927" w:type="dxa"/>
            <w:gridSpan w:val="2"/>
          </w:tcPr>
          <w:p w:rsidR="00F107D4" w:rsidRPr="00AB3E59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927" w:type="dxa"/>
          </w:tcPr>
          <w:p w:rsidR="00F107D4" w:rsidRPr="00AB3E59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F107D4" w:rsidTr="00A42DCD">
        <w:tc>
          <w:tcPr>
            <w:tcW w:w="3693" w:type="dxa"/>
          </w:tcPr>
          <w:p w:rsidR="00F107D4" w:rsidRPr="00AB3E59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D4" w:rsidTr="00A42DCD">
        <w:tc>
          <w:tcPr>
            <w:tcW w:w="3693" w:type="dxa"/>
          </w:tcPr>
          <w:p w:rsidR="00F107D4" w:rsidRPr="00AB3E59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D4" w:rsidTr="00A42DCD">
        <w:tc>
          <w:tcPr>
            <w:tcW w:w="3693" w:type="dxa"/>
          </w:tcPr>
          <w:p w:rsidR="00F107D4" w:rsidRPr="00AB3E59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</w:t>
            </w:r>
          </w:p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D4" w:rsidTr="00A42DCD">
        <w:tc>
          <w:tcPr>
            <w:tcW w:w="3693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6"/>
          </w:tcPr>
          <w:p w:rsidR="00F107D4" w:rsidRDefault="00F107D4" w:rsidP="00A42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07D4" w:rsidRDefault="00F107D4" w:rsidP="00F107D4">
      <w:pPr>
        <w:spacing w:after="0" w:line="240" w:lineRule="auto"/>
      </w:pPr>
    </w:p>
    <w:p w:rsidR="00B479C7" w:rsidRDefault="00B479C7"/>
    <w:sectPr w:rsidR="00B479C7" w:rsidSect="00AA0A9C">
      <w:footnotePr>
        <w:pos w:val="beneathText"/>
      </w:footnotePr>
      <w:pgSz w:w="16840" w:h="11901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59" w:rsidRDefault="00FC1059" w:rsidP="00F107D4">
      <w:pPr>
        <w:spacing w:after="0" w:line="240" w:lineRule="auto"/>
      </w:pPr>
      <w:r>
        <w:separator/>
      </w:r>
    </w:p>
  </w:endnote>
  <w:endnote w:type="continuationSeparator" w:id="0">
    <w:p w:rsidR="00FC1059" w:rsidRDefault="00FC1059" w:rsidP="00F1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59" w:rsidRDefault="00FC1059" w:rsidP="00F107D4">
      <w:pPr>
        <w:spacing w:after="0" w:line="240" w:lineRule="auto"/>
      </w:pPr>
      <w:r>
        <w:separator/>
      </w:r>
    </w:p>
  </w:footnote>
  <w:footnote w:type="continuationSeparator" w:id="0">
    <w:p w:rsidR="00FC1059" w:rsidRDefault="00FC1059" w:rsidP="00F107D4">
      <w:pPr>
        <w:spacing w:after="0" w:line="240" w:lineRule="auto"/>
      </w:pPr>
      <w:r>
        <w:continuationSeparator/>
      </w:r>
    </w:p>
  </w:footnote>
  <w:footnote w:id="1">
    <w:p w:rsidR="00F107D4" w:rsidRPr="00F44B65" w:rsidRDefault="00F107D4" w:rsidP="00F107D4">
      <w:pPr>
        <w:pStyle w:val="a4"/>
        <w:rPr>
          <w:rFonts w:ascii="Times New Roman" w:hAnsi="Times New Roman" w:cs="Times New Roman"/>
          <w:sz w:val="20"/>
          <w:szCs w:val="20"/>
        </w:rPr>
      </w:pPr>
      <w:r w:rsidRPr="00F44B6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44B65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фиксируются на 01 января отчетного года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06721"/>
      <w:docPartObj>
        <w:docPartGallery w:val="Page Numbers (Top of Page)"/>
        <w:docPartUnique/>
      </w:docPartObj>
    </w:sdtPr>
    <w:sdtEndPr/>
    <w:sdtContent>
      <w:p w:rsidR="00F107D4" w:rsidRDefault="00F107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78">
          <w:rPr>
            <w:noProof/>
          </w:rPr>
          <w:t>3</w:t>
        </w:r>
        <w:r>
          <w:fldChar w:fldCharType="end"/>
        </w:r>
      </w:p>
    </w:sdtContent>
  </w:sdt>
  <w:p w:rsidR="00F107D4" w:rsidRDefault="00F107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54"/>
    <w:rsid w:val="00021978"/>
    <w:rsid w:val="000534A6"/>
    <w:rsid w:val="000902E0"/>
    <w:rsid w:val="000C3C01"/>
    <w:rsid w:val="0012382B"/>
    <w:rsid w:val="002F0678"/>
    <w:rsid w:val="0034332C"/>
    <w:rsid w:val="003A433A"/>
    <w:rsid w:val="00493234"/>
    <w:rsid w:val="004A5F1B"/>
    <w:rsid w:val="004B3174"/>
    <w:rsid w:val="00560B17"/>
    <w:rsid w:val="00581B97"/>
    <w:rsid w:val="005B65B1"/>
    <w:rsid w:val="00655A2B"/>
    <w:rsid w:val="006F5241"/>
    <w:rsid w:val="00712BD3"/>
    <w:rsid w:val="00730770"/>
    <w:rsid w:val="007516BF"/>
    <w:rsid w:val="007A22E7"/>
    <w:rsid w:val="007B4CD3"/>
    <w:rsid w:val="00817AFB"/>
    <w:rsid w:val="00837C3A"/>
    <w:rsid w:val="00837E66"/>
    <w:rsid w:val="008644C1"/>
    <w:rsid w:val="008D4DA5"/>
    <w:rsid w:val="008F08D8"/>
    <w:rsid w:val="008F10D0"/>
    <w:rsid w:val="00916396"/>
    <w:rsid w:val="0093188C"/>
    <w:rsid w:val="00946BD9"/>
    <w:rsid w:val="00A1036A"/>
    <w:rsid w:val="00A15264"/>
    <w:rsid w:val="00A94BA6"/>
    <w:rsid w:val="00B4659B"/>
    <w:rsid w:val="00B479C7"/>
    <w:rsid w:val="00BF143A"/>
    <w:rsid w:val="00C13A54"/>
    <w:rsid w:val="00C20072"/>
    <w:rsid w:val="00CF5D60"/>
    <w:rsid w:val="00D3507F"/>
    <w:rsid w:val="00D4336B"/>
    <w:rsid w:val="00D62E6D"/>
    <w:rsid w:val="00D84A54"/>
    <w:rsid w:val="00DB3EC6"/>
    <w:rsid w:val="00DF059F"/>
    <w:rsid w:val="00E46630"/>
    <w:rsid w:val="00F107D4"/>
    <w:rsid w:val="00F158CF"/>
    <w:rsid w:val="00FC0904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F107D4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F107D4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F107D4"/>
    <w:rPr>
      <w:vertAlign w:val="superscript"/>
    </w:rPr>
  </w:style>
  <w:style w:type="character" w:styleId="a7">
    <w:name w:val="Hyperlink"/>
    <w:basedOn w:val="a0"/>
    <w:uiPriority w:val="99"/>
    <w:unhideWhenUsed/>
    <w:rsid w:val="00F107D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7D4"/>
  </w:style>
  <w:style w:type="paragraph" w:customStyle="1" w:styleId="Style1">
    <w:name w:val="Style1"/>
    <w:basedOn w:val="a"/>
    <w:rsid w:val="00F107D4"/>
    <w:pPr>
      <w:widowControl w:val="0"/>
      <w:autoSpaceDE w:val="0"/>
      <w:autoSpaceDN w:val="0"/>
      <w:adjustRightInd w:val="0"/>
      <w:spacing w:after="0" w:line="323" w:lineRule="exact"/>
      <w:ind w:firstLine="11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107D4"/>
    <w:rPr>
      <w:rFonts w:ascii="Cambria" w:hAnsi="Cambria"/>
      <w:sz w:val="22"/>
    </w:rPr>
  </w:style>
  <w:style w:type="paragraph" w:customStyle="1" w:styleId="ConsPlusNormal">
    <w:name w:val="ConsPlusNormal"/>
    <w:rsid w:val="0058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F107D4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F107D4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F107D4"/>
    <w:rPr>
      <w:vertAlign w:val="superscript"/>
    </w:rPr>
  </w:style>
  <w:style w:type="character" w:styleId="a7">
    <w:name w:val="Hyperlink"/>
    <w:basedOn w:val="a0"/>
    <w:uiPriority w:val="99"/>
    <w:unhideWhenUsed/>
    <w:rsid w:val="00F107D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7D4"/>
  </w:style>
  <w:style w:type="paragraph" w:customStyle="1" w:styleId="Style1">
    <w:name w:val="Style1"/>
    <w:basedOn w:val="a"/>
    <w:rsid w:val="00F107D4"/>
    <w:pPr>
      <w:widowControl w:val="0"/>
      <w:autoSpaceDE w:val="0"/>
      <w:autoSpaceDN w:val="0"/>
      <w:adjustRightInd w:val="0"/>
      <w:spacing w:after="0" w:line="323" w:lineRule="exact"/>
      <w:ind w:firstLine="11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107D4"/>
    <w:rPr>
      <w:rFonts w:ascii="Cambria" w:hAnsi="Cambria"/>
      <w:sz w:val="22"/>
    </w:rPr>
  </w:style>
  <w:style w:type="paragraph" w:customStyle="1" w:styleId="ConsPlusNormal">
    <w:name w:val="ConsPlusNormal"/>
    <w:rsid w:val="0058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76CE11A32CE855BABD4642DE9CA9A73E42BE33B356D9C17D88B3AFC1FB24311B95BC565AFE903aEFD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2246</Words>
  <Characters>12807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1. Общая характеристика сферы реализации муниципальной программы</vt:lpstr>
      <vt:lpstr/>
      <vt:lpstr>Благоустройство территории муниципального образования представляет собой компле</vt:lpstr>
      <vt:lpstr/>
      <vt:lpstr>2. Цели  программы</vt:lpstr>
      <vt:lpstr/>
      <vt:lpstr>Целями программы является: повышение уровня жизни населения за счет совершенство</vt:lpstr>
      <vt:lpstr>Программа носит постоянный характер. В силу постоянного характера решаемых в ра</vt:lpstr>
      <vt:lpstr/>
      <vt:lpstr>3. Обобщенная характеристика основных мероприятий  программы</vt:lpstr>
      <vt:lpstr/>
      <vt:lpstr>Основными мероприятиями  программы являются: </vt:lpstr>
      <vt:lpstr>Благоустройство дворовых территорий многоквартирных домов (ремонт асфальтобетонн</vt:lpstr>
      <vt:lpstr>Благоустройство муниципальных территорий общего пользования (ремонт асфальтобето</vt:lpstr>
    </vt:vector>
  </TitlesOfParts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4</cp:revision>
  <cp:lastPrinted>2017-03-01T12:08:00Z</cp:lastPrinted>
  <dcterms:created xsi:type="dcterms:W3CDTF">2017-03-07T07:50:00Z</dcterms:created>
  <dcterms:modified xsi:type="dcterms:W3CDTF">2017-03-13T08:15:00Z</dcterms:modified>
</cp:coreProperties>
</file>