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8B" w:rsidRPr="00537036" w:rsidRDefault="00A73A8B" w:rsidP="00DD67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3A8B" w:rsidRDefault="007728E5" w:rsidP="00A73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ГРАНИТНОГО</w:t>
      </w:r>
      <w:r w:rsidR="00A73A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КИЗИЛЬСКОГО МУНИЦИПАЛЬНОГО РАЙОНА</w:t>
      </w: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ЧЕЛЯБИНСКОЙ ОБЛАСТИ</w:t>
      </w: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A8B" w:rsidRPr="00537036" w:rsidRDefault="00A73A8B" w:rsidP="00A73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</w:t>
      </w:r>
      <w:r w:rsidR="00E566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42B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23</w:t>
      </w:r>
      <w:r w:rsidR="006A11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.07.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2018 г. </w:t>
      </w:r>
      <w:r w:rsidR="006A11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 w:rsidR="00642B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11/1</w:t>
      </w:r>
    </w:p>
    <w:p w:rsidR="00A73A8B" w:rsidRDefault="007728E5" w:rsidP="00A73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 Гранитный</w:t>
      </w: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73A8B" w:rsidRDefault="00A73A8B" w:rsidP="00A73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A8B" w:rsidRDefault="00A73A8B" w:rsidP="00A73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ведении</w:t>
      </w:r>
    </w:p>
    <w:p w:rsidR="00A73A8B" w:rsidRDefault="00A73A8B" w:rsidP="00A73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реестра   муниципального    имущества </w:t>
      </w:r>
    </w:p>
    <w:p w:rsidR="00A73A8B" w:rsidRDefault="007728E5" w:rsidP="00A73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A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A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:rsidR="00A73A8B" w:rsidRDefault="00A73A8B" w:rsidP="00A73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Кизильского  муниципального  района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73A8B" w:rsidRDefault="00A73A8B" w:rsidP="00A73A8B"/>
    <w:p w:rsidR="00A73A8B" w:rsidRPr="00537036" w:rsidRDefault="00432103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Гражданским </w:t>
      </w:r>
      <w:hyperlink r:id="rId6" w:history="1">
        <w:r w:rsidR="00A73A8B" w:rsidRPr="00D1102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кодексом</w:t>
        </w:r>
      </w:hyperlink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7" w:history="1">
        <w:r w:rsidR="00A73A8B" w:rsidRPr="00D1102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="00A73A8B" w:rsidRPr="00D11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от 6 октября 2003  № 131-ФЗ «Об общих принципах организации местного самоуправления в Российской Федерации», </w:t>
      </w:r>
      <w:hyperlink r:id="rId8" w:history="1">
        <w:r w:rsidR="00A73A8B" w:rsidRPr="00D1102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Порядком</w:t>
        </w:r>
      </w:hyperlink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августа 2011 № 424, Уставом </w:t>
      </w:r>
      <w:r w:rsidR="008E5244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с целью совершенствования методов учета и повышения эффективности использования имущества, находящегося в муниципальной собственности </w:t>
      </w:r>
      <w:r w:rsidR="008E5244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73A8B" w:rsidRPr="00537036" w:rsidRDefault="00A73A8B" w:rsidP="006A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r w:rsidR="008E5244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5370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A73A8B" w:rsidRDefault="006A11FE" w:rsidP="006A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прилагаемое </w:t>
      </w:r>
      <w:hyperlink r:id="rId9" w:anchor="P44" w:history="1">
        <w:r w:rsidR="00A73A8B" w:rsidRPr="004C5902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и ведению реестра муниципального имущества </w:t>
      </w:r>
      <w:r w:rsidR="008E5244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="00A73A8B" w:rsidRPr="005370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A73A8B" w:rsidRPr="006A11FE" w:rsidRDefault="008E5244" w:rsidP="006A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</w:t>
      </w:r>
      <w:r w:rsidR="00A73A8B" w:rsidRPr="006A11FE">
        <w:rPr>
          <w:rFonts w:ascii="Times New Roman" w:eastAsia="Times New Roman" w:hAnsi="Times New Roman"/>
          <w:sz w:val="24"/>
          <w:szCs w:val="24"/>
          <w:lang w:eastAsia="ru-RU"/>
        </w:rPr>
        <w:t>асто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ящее решение</w:t>
      </w:r>
      <w:r w:rsidR="00A73A8B" w:rsidRP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</w:t>
      </w:r>
      <w:r w:rsidR="00A73A8B" w:rsidRPr="006A1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Кизильского муниципального района и разместить на официальных стендах Гранитного сельского поселения.</w:t>
      </w:r>
    </w:p>
    <w:p w:rsidR="00A73A8B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D6A84" w:rsidRDefault="00FD6A84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939F1" w:rsidRDefault="009939F1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 Совета  депутатов</w:t>
      </w:r>
      <w:r w:rsidR="006A11FE" w:rsidRPr="006A11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A8B" w:rsidRPr="006A11FE" w:rsidRDefault="00F35611" w:rsidP="006A11F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Гранитного</w:t>
      </w:r>
      <w:r w:rsidR="00A73A8B" w:rsidRPr="006A11FE">
        <w:rPr>
          <w:rFonts w:ascii="Times New Roman" w:hAnsi="Times New Roman"/>
          <w:sz w:val="24"/>
          <w:szCs w:val="24"/>
          <w:lang w:eastAsia="ru-RU"/>
        </w:rPr>
        <w:t xml:space="preserve">  сельского</w:t>
      </w:r>
      <w:r w:rsidR="009939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A8B" w:rsidRPr="006A11FE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6A11FE">
        <w:rPr>
          <w:rFonts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                 И.З.Мансуров</w:t>
      </w:r>
    </w:p>
    <w:p w:rsidR="00A73A8B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3EC" w:rsidRDefault="00DC03EC" w:rsidP="00DC0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A8B" w:rsidRPr="006A11FE" w:rsidRDefault="00DC03EC" w:rsidP="00DC03E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A73A8B" w:rsidRPr="006A11FE">
        <w:rPr>
          <w:rFonts w:ascii="Times New Roman" w:eastAsia="Times New Roman" w:hAnsi="Times New Roman"/>
          <w:lang w:eastAsia="ru-RU"/>
        </w:rPr>
        <w:t>УТВЕРЖДЕНО</w:t>
      </w:r>
    </w:p>
    <w:p w:rsidR="00A73A8B" w:rsidRPr="006A11FE" w:rsidRDefault="00A73A8B" w:rsidP="00A73A8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A11FE">
        <w:rPr>
          <w:rFonts w:ascii="Times New Roman" w:eastAsia="Times New Roman" w:hAnsi="Times New Roman"/>
          <w:lang w:eastAsia="ru-RU"/>
        </w:rPr>
        <w:t>решением Совета депутатов</w:t>
      </w:r>
    </w:p>
    <w:p w:rsidR="00A73A8B" w:rsidRPr="006A11FE" w:rsidRDefault="00F35611" w:rsidP="00A73A8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Гранитного</w:t>
      </w:r>
      <w:r w:rsidR="00A73A8B" w:rsidRPr="006A11FE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A73A8B" w:rsidRPr="006A11FE" w:rsidRDefault="006A11FE" w:rsidP="00A73A8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A73A8B" w:rsidRPr="006A11FE">
        <w:rPr>
          <w:rFonts w:ascii="Times New Roman" w:eastAsia="Times New Roman" w:hAnsi="Times New Roman"/>
          <w:lang w:eastAsia="ru-RU"/>
        </w:rPr>
        <w:t>т</w:t>
      </w:r>
      <w:r w:rsidR="00F35611">
        <w:rPr>
          <w:rFonts w:ascii="Times New Roman" w:eastAsia="Times New Roman" w:hAnsi="Times New Roman"/>
          <w:lang w:eastAsia="ru-RU"/>
        </w:rPr>
        <w:t xml:space="preserve"> 23</w:t>
      </w:r>
      <w:r>
        <w:rPr>
          <w:rFonts w:ascii="Times New Roman" w:eastAsia="Times New Roman" w:hAnsi="Times New Roman"/>
          <w:lang w:eastAsia="ru-RU"/>
        </w:rPr>
        <w:t xml:space="preserve">.07.2018г.    </w:t>
      </w:r>
      <w:r w:rsidRPr="006A11FE">
        <w:rPr>
          <w:rFonts w:ascii="Times New Roman" w:eastAsia="Times New Roman" w:hAnsi="Times New Roman"/>
          <w:lang w:eastAsia="ru-RU"/>
        </w:rPr>
        <w:t xml:space="preserve"> </w:t>
      </w:r>
      <w:r w:rsidR="00A73A8B" w:rsidRPr="006A11FE">
        <w:rPr>
          <w:rFonts w:ascii="Times New Roman" w:eastAsia="Times New Roman" w:hAnsi="Times New Roman"/>
          <w:lang w:eastAsia="ru-RU"/>
        </w:rPr>
        <w:t>№</w:t>
      </w:r>
      <w:r w:rsidR="00F35611">
        <w:rPr>
          <w:rFonts w:ascii="Times New Roman" w:eastAsia="Times New Roman" w:hAnsi="Times New Roman"/>
          <w:lang w:eastAsia="ru-RU"/>
        </w:rPr>
        <w:t>11/1</w:t>
      </w:r>
      <w:r>
        <w:rPr>
          <w:rFonts w:ascii="Times New Roman" w:eastAsia="Times New Roman" w:hAnsi="Times New Roman"/>
          <w:lang w:eastAsia="ru-RU"/>
        </w:rPr>
        <w:t>.</w:t>
      </w:r>
      <w:r w:rsidR="00A73A8B" w:rsidRPr="006A11FE">
        <w:rPr>
          <w:rFonts w:ascii="Times New Roman" w:eastAsia="Times New Roman" w:hAnsi="Times New Roman"/>
          <w:lang w:eastAsia="ru-RU"/>
        </w:rPr>
        <w:t xml:space="preserve">  </w:t>
      </w:r>
    </w:p>
    <w:p w:rsidR="00A73A8B" w:rsidRPr="00537036" w:rsidRDefault="00A73A8B" w:rsidP="00A73A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A8B" w:rsidRPr="006A11FE" w:rsidRDefault="00A73A8B" w:rsidP="006A11F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11FE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A73A8B" w:rsidRPr="006A11FE" w:rsidRDefault="00A73A8B" w:rsidP="006A11F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11FE">
        <w:rPr>
          <w:rFonts w:ascii="Times New Roman" w:hAnsi="Times New Roman"/>
          <w:b/>
          <w:sz w:val="24"/>
          <w:szCs w:val="24"/>
          <w:lang w:eastAsia="ru-RU"/>
        </w:rPr>
        <w:t>ПО ФОРМИРОВАНИЮ И ВЕДЕНИЮ РЕЕСТРА</w:t>
      </w:r>
      <w:r w:rsidR="006A11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11FE">
        <w:rPr>
          <w:rFonts w:ascii="Times New Roman" w:hAnsi="Times New Roman"/>
          <w:b/>
          <w:sz w:val="24"/>
          <w:szCs w:val="24"/>
          <w:lang w:eastAsia="ru-RU"/>
        </w:rPr>
        <w:t>МУНИ</w:t>
      </w:r>
      <w:r w:rsidR="00856203">
        <w:rPr>
          <w:rFonts w:ascii="Times New Roman" w:hAnsi="Times New Roman"/>
          <w:b/>
          <w:sz w:val="24"/>
          <w:szCs w:val="24"/>
          <w:lang w:eastAsia="ru-RU"/>
        </w:rPr>
        <w:t>ЦИПАЛЬНОГО ИМУЩЕСТВА ГРАНИТНОГО</w:t>
      </w:r>
      <w:r w:rsidR="006A11F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A11FE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A73A8B" w:rsidRPr="00863D67" w:rsidRDefault="00192F9E" w:rsidP="00192F9E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192F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73A8B"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3A8B" w:rsidRPr="00213654" w:rsidRDefault="00A73A8B" w:rsidP="00A73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экономического развития от 30.08.2011 № 424 «Об утверждении Порядка ведения органами местного самоуправления реестров муниципального имущества», </w:t>
      </w:r>
      <w:hyperlink r:id="rId10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="006A11FE">
        <w:t xml:space="preserve"> </w:t>
      </w:r>
      <w:r w:rsidR="00856203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A73A8B" w:rsidRPr="00213654" w:rsidRDefault="00A73A8B" w:rsidP="00A73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ведения реестра муниципального имущества </w:t>
      </w:r>
      <w:r w:rsidR="00856203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 муниципальное имущество),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</w:t>
      </w:r>
      <w:r w:rsidR="00961B92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уществе, принадлежащем на 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праве или в силу закона муниципальным учреждениям, муниципальным унитарным предприятиям, иным лицам, осуществляются в соответствии с </w:t>
      </w:r>
      <w:hyperlink r:id="rId11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Минэк</w:t>
      </w:r>
      <w:r w:rsidR="006A11FE">
        <w:rPr>
          <w:rFonts w:ascii="Times New Roman" w:eastAsia="Times New Roman" w:hAnsi="Times New Roman"/>
          <w:sz w:val="24"/>
          <w:szCs w:val="24"/>
          <w:lang w:eastAsia="ru-RU"/>
        </w:rPr>
        <w:t>ономразвития РФ от 30.08.2011 №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424 «Об утверждении Порядка ведения органами местного самоуправления реестров муниципального имущества».</w:t>
      </w:r>
    </w:p>
    <w:p w:rsidR="00A73A8B" w:rsidRPr="00213654" w:rsidRDefault="00A73A8B" w:rsidP="00A73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формирования и учета муниципального имущества в </w:t>
      </w:r>
      <w:r w:rsidR="00856203">
        <w:rPr>
          <w:rFonts w:ascii="Times New Roman" w:eastAsia="Times New Roman" w:hAnsi="Times New Roman"/>
          <w:sz w:val="24"/>
          <w:szCs w:val="24"/>
          <w:lang w:eastAsia="ru-RU"/>
        </w:rPr>
        <w:t>Гранитном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устанавливается в соответствии с настоящим Положением.</w:t>
      </w:r>
    </w:p>
    <w:p w:rsidR="00A73A8B" w:rsidRPr="00213654" w:rsidRDefault="00A73A8B" w:rsidP="00A73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реестра муниципального имущества осуществляется администрацией </w:t>
      </w:r>
      <w:r w:rsidR="00856203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 администрация поселения).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обязана: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соблюдение правил ведения реестра и требований, предъявляемых к системе ведения реестра;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обеспечивать соблюдение прав доступа к реестру, защиту государственной и коммерческой тайны;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осуществлять информационно – справочное обслуживание, выдавать выписки из реестров.</w:t>
      </w:r>
    </w:p>
    <w:p w:rsidR="00A73A8B" w:rsidRPr="00863D67" w:rsidRDefault="00A73A8B" w:rsidP="00192F9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реестра муниципального имущества</w:t>
      </w:r>
      <w:r w:rsidR="00192F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3A8B" w:rsidRPr="00213654" w:rsidRDefault="00A73A8B" w:rsidP="00A73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имущество формируется в реестр муниципального имущества </w:t>
      </w:r>
      <w:r w:rsidR="007F437E">
        <w:rPr>
          <w:rFonts w:ascii="Times New Roman" w:eastAsia="Times New Roman" w:hAnsi="Times New Roman"/>
          <w:sz w:val="24"/>
          <w:szCs w:val="24"/>
          <w:lang w:eastAsia="ru-RU"/>
        </w:rPr>
        <w:t>Гранитного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— реестр).</w:t>
      </w:r>
    </w:p>
    <w:p w:rsidR="00A73A8B" w:rsidRPr="00213654" w:rsidRDefault="00A73A8B" w:rsidP="00A73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Формирование реестра включает в себя включение, исключение, обработку информации об объектах учета.</w:t>
      </w:r>
    </w:p>
    <w:p w:rsidR="00A73A8B" w:rsidRPr="00213654" w:rsidRDefault="00A73A8B" w:rsidP="00A73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Объектами учета являются: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 помещения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3000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2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ноября 2006 г. № 174-ФЗ «Об автономных учреждениях», и Федеральным законом от 12.01.1996 № 7-ФЗ «О некоммерческих организациях».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A73A8B" w:rsidRPr="00213654" w:rsidRDefault="00432103" w:rsidP="004321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   </w:t>
      </w:r>
      <w:r w:rsidR="00A73A8B" w:rsidRPr="00213654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включения, исключения объектов из реестра, внесения изменений в реестр являются: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1) акты федеральных органов государственной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Челябинской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органов местного самоуправления, в том числе постановления администрации поселения, изданные в пределах их компетенции;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2) акты судебных органов, вступившие в законную силу;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3) гражданско-правовые договоры;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4) акты на списание (форма ОС-4);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5) отчеты муниципальных унитарных предприятий, муниципальных учреждений (далее — правообладатели);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6) иные основания в соответствии с действующим законодательством.</w:t>
      </w:r>
    </w:p>
    <w:p w:rsidR="00A73A8B" w:rsidRPr="00863D67" w:rsidRDefault="00A73A8B" w:rsidP="00192F9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учета муниципального имущества</w:t>
      </w:r>
      <w:r w:rsidR="00192F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3A8B" w:rsidRPr="00213654" w:rsidRDefault="00A73A8B" w:rsidP="00A73A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 подлежит по</w:t>
      </w:r>
      <w:r w:rsidR="00D11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объектному учету согласно </w:t>
      </w:r>
      <w:hyperlink r:id="rId13" w:anchor="P101" w:history="1">
        <w:r w:rsidRPr="00213654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№1</w:t>
        </w:r>
      </w:hyperlink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A73A8B" w:rsidRPr="00213654" w:rsidRDefault="00A73A8B" w:rsidP="00A73A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Учет муниципального имущества включает в себя описание объекта учета с указанием индивидуальных характеристик, позволяющих однозначно отличить его от других объектов.</w:t>
      </w:r>
    </w:p>
    <w:p w:rsidR="00A73A8B" w:rsidRPr="00213654" w:rsidRDefault="00A73A8B" w:rsidP="00A73A8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вправе требовать у правообладателей представления необходимых для ведения реестра документов, а также определять технические средства и информационные технологии автоматизированной информационной системы ведения реестра на бумажных и электронных носителях.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1) Полный перечень муниципального имущества по состоянию на 1 января года, следующего за отчетным, представляется правообладателями до 20 января года, следующего за отчетным.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2) Информация о движении (приход, выбытие) муниципального имущества, поступившего (приобретено, передано) или выбывшего (списано, передано), представляется ежеквартально до 15-го числа месяца, следующего за отчетным.</w:t>
      </w:r>
    </w:p>
    <w:p w:rsidR="00A73A8B" w:rsidRPr="00213654" w:rsidRDefault="00A73A8B" w:rsidP="00A73A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муниципального недвижимого имущества обеспечивают проведение мероприятий по государственной регистрации возникновения, изменения, перехода или прекращения принадлежащих им вещных прав.</w:t>
      </w:r>
    </w:p>
    <w:p w:rsidR="00A73A8B" w:rsidRPr="00213654" w:rsidRDefault="00A73A8B" w:rsidP="00A73A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Сведения об установленных в отношении муниципального недвижимого и движимого имущества ограничениях (обременениях) с указанием основания и даты их возникновения и прекращения вносятся в реестр на основании соответствующих документов (договоры аренды, безвозмездного пользования, концессионные соглашения).</w:t>
      </w:r>
    </w:p>
    <w:p w:rsidR="00A73A8B" w:rsidRPr="00863D67" w:rsidRDefault="00A73A8B" w:rsidP="0043210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информации из реестра</w:t>
      </w:r>
      <w:r w:rsidR="004321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3A8B" w:rsidRPr="00213654" w:rsidRDefault="00A73A8B" w:rsidP="00A73A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На получение информации из реестра имеют право: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органы государственной власти Российской Федерации, органы государственной власти субъектов Российской Федерации, органы местного самоуправления, правоохранительные органы, суды;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физические лица — при предъявлении документа, удостоверяющего личность;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— юридические лица — при предъявлении документов, подтверждающих полномочия представителя и регистрацию юридического лица.</w:t>
      </w:r>
    </w:p>
    <w:p w:rsidR="00A73A8B" w:rsidRPr="00213654" w:rsidRDefault="00A73A8B" w:rsidP="00A73A8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Информация из реестра (мотивированный отказ в ее предоставлении, справка об отсутствии в реестре информации о конкретном объекте) выдается в виде выписки на основании письменного запроса в 10-дневный срок со дня поступления запроса.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информации возможен только в случае отнесения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A73A8B" w:rsidRPr="00213654" w:rsidRDefault="00A73A8B" w:rsidP="00A73A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несет ответственность за достоверность и полноту представляемой информации.</w:t>
      </w:r>
    </w:p>
    <w:p w:rsidR="00A73A8B" w:rsidRPr="00863D67" w:rsidRDefault="00A73A8B" w:rsidP="00192F9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внесения сведений и изменений в реестр</w:t>
      </w:r>
      <w:r w:rsidR="00192F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3A8B" w:rsidRPr="00213654" w:rsidRDefault="00A73A8B" w:rsidP="00A73A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73A8B" w:rsidRPr="00213654" w:rsidRDefault="00A73A8B" w:rsidP="00A73A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73A8B" w:rsidRPr="00213654" w:rsidRDefault="00A73A8B" w:rsidP="00A73A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73A8B" w:rsidRPr="00213654" w:rsidRDefault="00A73A8B" w:rsidP="00A73A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A73A8B" w:rsidRPr="00213654" w:rsidRDefault="00A73A8B" w:rsidP="00A73A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73A8B" w:rsidRPr="00213654" w:rsidRDefault="00A73A8B" w:rsidP="00A73A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73A8B" w:rsidRPr="00213654" w:rsidRDefault="00A73A8B" w:rsidP="00A73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73A8B" w:rsidRPr="00863D67" w:rsidRDefault="00A73A8B" w:rsidP="00192F9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ответственность</w:t>
      </w:r>
      <w:r w:rsidR="00192F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3A8B" w:rsidRPr="00213654" w:rsidRDefault="00A73A8B" w:rsidP="00A73A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Контроль и ответственность по формированию и учету реестра осуществляет администрация поселения.</w:t>
      </w:r>
    </w:p>
    <w:p w:rsidR="00A73A8B" w:rsidRPr="00213654" w:rsidRDefault="00A73A8B" w:rsidP="00A73A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несут ответственность за достоверность, полноту и своевременность представленной первичной документации, на основании которой вносятся сведения в реестр.</w:t>
      </w:r>
    </w:p>
    <w:p w:rsidR="00A73A8B" w:rsidRDefault="00A73A8B" w:rsidP="00A73A8B"/>
    <w:p w:rsidR="007E7440" w:rsidRDefault="007E7440"/>
    <w:sectPr w:rsidR="007E7440" w:rsidSect="006A11F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614"/>
    <w:multiLevelType w:val="multilevel"/>
    <w:tmpl w:val="4938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EAC"/>
    <w:multiLevelType w:val="multilevel"/>
    <w:tmpl w:val="D846A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D7FDD"/>
    <w:multiLevelType w:val="multilevel"/>
    <w:tmpl w:val="2F10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0242B"/>
    <w:multiLevelType w:val="multilevel"/>
    <w:tmpl w:val="74A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D26C7"/>
    <w:multiLevelType w:val="hybridMultilevel"/>
    <w:tmpl w:val="36085E58"/>
    <w:lvl w:ilvl="0" w:tplc="E03E4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69C0"/>
    <w:multiLevelType w:val="multilevel"/>
    <w:tmpl w:val="70CE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C55C1"/>
    <w:multiLevelType w:val="multilevel"/>
    <w:tmpl w:val="11D0C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F4780"/>
    <w:multiLevelType w:val="hybridMultilevel"/>
    <w:tmpl w:val="D27A12BA"/>
    <w:lvl w:ilvl="0" w:tplc="5E6858A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4969"/>
    <w:multiLevelType w:val="multilevel"/>
    <w:tmpl w:val="043A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051DD"/>
    <w:multiLevelType w:val="multilevel"/>
    <w:tmpl w:val="A0928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A6EA0"/>
    <w:multiLevelType w:val="multilevel"/>
    <w:tmpl w:val="A3D4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34434"/>
    <w:multiLevelType w:val="multilevel"/>
    <w:tmpl w:val="99108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F4A9F"/>
    <w:multiLevelType w:val="multilevel"/>
    <w:tmpl w:val="E8AC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8B"/>
    <w:rsid w:val="000117BC"/>
    <w:rsid w:val="000512D5"/>
    <w:rsid w:val="000E2A1B"/>
    <w:rsid w:val="001574C4"/>
    <w:rsid w:val="00187A34"/>
    <w:rsid w:val="00192F9E"/>
    <w:rsid w:val="002A1596"/>
    <w:rsid w:val="002C38A6"/>
    <w:rsid w:val="00300A39"/>
    <w:rsid w:val="0040201A"/>
    <w:rsid w:val="00432103"/>
    <w:rsid w:val="0049438F"/>
    <w:rsid w:val="00642B75"/>
    <w:rsid w:val="00643470"/>
    <w:rsid w:val="006801CD"/>
    <w:rsid w:val="006A11FE"/>
    <w:rsid w:val="007728E5"/>
    <w:rsid w:val="007E4FE5"/>
    <w:rsid w:val="007E7440"/>
    <w:rsid w:val="007F437E"/>
    <w:rsid w:val="0080657E"/>
    <w:rsid w:val="00835EC8"/>
    <w:rsid w:val="00846E4E"/>
    <w:rsid w:val="00856203"/>
    <w:rsid w:val="008E5244"/>
    <w:rsid w:val="00961B92"/>
    <w:rsid w:val="009939F1"/>
    <w:rsid w:val="00A22F3E"/>
    <w:rsid w:val="00A46996"/>
    <w:rsid w:val="00A73A8B"/>
    <w:rsid w:val="00C907B4"/>
    <w:rsid w:val="00CA6AD8"/>
    <w:rsid w:val="00D11026"/>
    <w:rsid w:val="00D47F6D"/>
    <w:rsid w:val="00DC03EC"/>
    <w:rsid w:val="00DD673D"/>
    <w:rsid w:val="00DF763C"/>
    <w:rsid w:val="00E56646"/>
    <w:rsid w:val="00F35611"/>
    <w:rsid w:val="00F77DB7"/>
    <w:rsid w:val="00F95F30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8B"/>
    <w:pPr>
      <w:ind w:left="720"/>
      <w:contextualSpacing/>
    </w:pPr>
  </w:style>
  <w:style w:type="paragraph" w:styleId="a4">
    <w:name w:val="No Spacing"/>
    <w:uiPriority w:val="1"/>
    <w:qFormat/>
    <w:rsid w:val="006A11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8B"/>
    <w:pPr>
      <w:ind w:left="720"/>
      <w:contextualSpacing/>
    </w:pPr>
  </w:style>
  <w:style w:type="paragraph" w:styleId="a4">
    <w:name w:val="No Spacing"/>
    <w:uiPriority w:val="1"/>
    <w:qFormat/>
    <w:rsid w:val="006A11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157E6DA7568C082461012BF23EC1C8060074757AEFA97EBA5DEA6D1A6CA13DB65D8F1539F7AD8B7FC2zDD" TargetMode="External"/><Relationship Id="rId13" Type="http://schemas.openxmlformats.org/officeDocument/2006/relationships/hyperlink" Target="http://xn--b1adbbcb8aky2a.xn--p1ai/?p=2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157E6DA7568C0824610135FC3AC1C8060376767AEAAD7EBA5DEA6D1A6CA13DB65D8F1539F7AD8A7AC2zED" TargetMode="External"/><Relationship Id="rId12" Type="http://schemas.openxmlformats.org/officeDocument/2006/relationships/hyperlink" Target="http://offline/ref=B19295247268D908897FB68DA01CCEE67A324E8B317ABC8E413F8AB3F0zE1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157E6DA7568C0824610135FC3AC1C8060376767BE0AE7EBA5DEA6D1A6CA13DB65D8F1539F7AC8A7BC2zFD" TargetMode="External"/><Relationship Id="rId11" Type="http://schemas.openxmlformats.org/officeDocument/2006/relationships/hyperlink" Target="http://offline/ref=B19295247268D908897FA883A41CCEE67A3945813378BC8E413F8AB3F0zE1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ffline/ref=B19295247268D908897FB68EB27099EB73301884357BBFDA196B8CE4AFB84E23969F27D042FD13525C764D78z31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dbbcb8aky2a.xn--p1ai/?p=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2</cp:revision>
  <cp:lastPrinted>2018-08-01T08:58:00Z</cp:lastPrinted>
  <dcterms:created xsi:type="dcterms:W3CDTF">2018-09-10T02:55:00Z</dcterms:created>
  <dcterms:modified xsi:type="dcterms:W3CDTF">2018-09-10T02:55:00Z</dcterms:modified>
</cp:coreProperties>
</file>