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204" w:rsidRPr="004D2067" w:rsidRDefault="00203204" w:rsidP="00095544">
      <w:pPr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</w:t>
      </w:r>
      <w:r w:rsidRPr="004D2067">
        <w:rPr>
          <w:b/>
          <w:color w:val="000000"/>
          <w:sz w:val="32"/>
          <w:szCs w:val="32"/>
        </w:rPr>
        <w:t>СОГЛАСОВАНО:</w:t>
      </w:r>
    </w:p>
    <w:p w:rsidR="00203204" w:rsidRDefault="00203204" w:rsidP="0009554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Глава Кизильского муниципального района</w:t>
      </w:r>
    </w:p>
    <w:p w:rsidR="00203204" w:rsidRDefault="00203204" w:rsidP="0009554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_________________________А.Б. Селезнёв </w:t>
      </w:r>
    </w:p>
    <w:p w:rsidR="00203204" w:rsidRDefault="00203204" w:rsidP="00095544">
      <w:pPr>
        <w:jc w:val="center"/>
        <w:rPr>
          <w:rFonts w:ascii="Arial" w:hAnsi="Arial" w:cs="Arial"/>
        </w:rPr>
      </w:pPr>
    </w:p>
    <w:p w:rsidR="00203204" w:rsidRDefault="00203204" w:rsidP="00095544">
      <w:pPr>
        <w:jc w:val="center"/>
        <w:rPr>
          <w:rFonts w:ascii="Arial" w:hAnsi="Arial" w:cs="Arial"/>
        </w:rPr>
      </w:pP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  <w:r>
        <w:object w:dxaOrig="11505" w:dyaOrig="17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105pt" o:ole="" fillcolor="window">
            <v:imagedata r:id="rId7" o:title=""/>
          </v:shape>
          <o:OLEObject Type="Embed" ProgID="Paint.Picture" ShapeID="_x0000_i1025" DrawAspect="Content" ObjectID="_1523269101" r:id="rId8"/>
        </w:object>
      </w: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Default="00203204" w:rsidP="00095544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ИНВЕСТИЦИОННЫЙ ПАСПОРТ</w:t>
      </w:r>
    </w:p>
    <w:p w:rsidR="00203204" w:rsidRPr="005D6F02" w:rsidRDefault="00203204" w:rsidP="00095544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КИЗИЛЬСКОГО МУНИЦИПАЛЬНОГО РАЙОНА</w:t>
      </w: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  <w:r w:rsidRPr="0041423D">
        <w:rPr>
          <w:b/>
          <w:color w:val="000000"/>
          <w:sz w:val="36"/>
          <w:szCs w:val="36"/>
        </w:rPr>
        <w:t>201</w:t>
      </w:r>
      <w:r>
        <w:rPr>
          <w:b/>
          <w:color w:val="000000"/>
          <w:sz w:val="36"/>
          <w:szCs w:val="36"/>
        </w:rPr>
        <w:t>6г.</w:t>
      </w:r>
    </w:p>
    <w:p w:rsidR="00203204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Pr="00090870" w:rsidRDefault="00203204" w:rsidP="00095544">
      <w:pPr>
        <w:jc w:val="center"/>
        <w:rPr>
          <w:b/>
          <w:color w:val="000000"/>
          <w:sz w:val="36"/>
          <w:szCs w:val="36"/>
        </w:rPr>
      </w:pPr>
    </w:p>
    <w:p w:rsidR="00203204" w:rsidRPr="005E7CD9" w:rsidRDefault="00203204" w:rsidP="005E7CD9">
      <w:pPr>
        <w:pStyle w:val="ListParagraph"/>
        <w:numPr>
          <w:ilvl w:val="0"/>
          <w:numId w:val="1"/>
        </w:numPr>
        <w:jc w:val="center"/>
        <w:rPr>
          <w:b/>
          <w:color w:val="000000"/>
          <w:sz w:val="36"/>
          <w:szCs w:val="36"/>
        </w:rPr>
      </w:pPr>
      <w:r w:rsidRPr="005E7CD9">
        <w:rPr>
          <w:b/>
          <w:color w:val="000000"/>
          <w:sz w:val="36"/>
          <w:szCs w:val="36"/>
        </w:rPr>
        <w:t>ОБЩИЕ СВЕДЕНИЯ</w:t>
      </w:r>
    </w:p>
    <w:p w:rsidR="00203204" w:rsidRPr="005E7CD9" w:rsidRDefault="00203204" w:rsidP="005E7CD9">
      <w:pPr>
        <w:pStyle w:val="ListParagraph"/>
        <w:ind w:left="1080"/>
        <w:rPr>
          <w:b/>
          <w:color w:val="000000"/>
          <w:sz w:val="36"/>
          <w:szCs w:val="36"/>
        </w:rPr>
      </w:pPr>
    </w:p>
    <w:p w:rsidR="00203204" w:rsidRPr="00587B6F" w:rsidRDefault="00203204" w:rsidP="00095544">
      <w:pPr>
        <w:jc w:val="center"/>
        <w:rPr>
          <w:b/>
          <w:i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1.Геог</w:t>
      </w:r>
      <w:r w:rsidRPr="00587B6F">
        <w:rPr>
          <w:b/>
          <w:color w:val="000000"/>
          <w:sz w:val="36"/>
          <w:szCs w:val="36"/>
        </w:rPr>
        <w:t>рафическое положение. Природные ресурсы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8"/>
        <w:gridCol w:w="14940"/>
      </w:tblGrid>
      <w:tr w:rsidR="00203204" w:rsidRPr="00804412" w:rsidTr="008C307C">
        <w:trPr>
          <w:trHeight w:val="70"/>
        </w:trPr>
        <w:tc>
          <w:tcPr>
            <w:tcW w:w="288" w:type="dxa"/>
            <w:tcBorders>
              <w:right w:val="nil"/>
            </w:tcBorders>
          </w:tcPr>
          <w:p w:rsidR="00203204" w:rsidRPr="00804412" w:rsidRDefault="00203204" w:rsidP="008C307C">
            <w:pPr>
              <w:rPr>
                <w:b/>
                <w:sz w:val="44"/>
                <w:szCs w:val="44"/>
              </w:rPr>
            </w:pPr>
          </w:p>
        </w:tc>
        <w:tc>
          <w:tcPr>
            <w:tcW w:w="14940" w:type="dxa"/>
            <w:tcBorders>
              <w:top w:val="nil"/>
              <w:left w:val="nil"/>
              <w:bottom w:val="nil"/>
              <w:right w:val="nil"/>
            </w:tcBorders>
          </w:tcPr>
          <w:p w:rsidR="00203204" w:rsidRPr="00804412" w:rsidRDefault="00203204" w:rsidP="008C307C">
            <w:pPr>
              <w:jc w:val="both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 xml:space="preserve">   </w:t>
            </w:r>
          </w:p>
          <w:p w:rsidR="00203204" w:rsidRPr="00804412" w:rsidRDefault="00203204" w:rsidP="008C307C">
            <w:pPr>
              <w:jc w:val="both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 xml:space="preserve">      Площадь Кизильский муниципальный район составляет 441</w:t>
            </w:r>
            <w:r>
              <w:rPr>
                <w:sz w:val="28"/>
                <w:szCs w:val="28"/>
              </w:rPr>
              <w:t>,5 тыс.га</w:t>
            </w:r>
            <w:r w:rsidRPr="0080441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Район располагает земельной площадью 441,3 тыс. га, в том числе сельскохозяйственных угодий 236,8 тыс. га. Земли поселений (поселков) – 12,4 тыс.га.  Лесной фонд района занимает площадь 12,9 тыс.га.</w:t>
            </w:r>
          </w:p>
          <w:p w:rsidR="00203204" w:rsidRPr="00804412" w:rsidRDefault="00203204" w:rsidP="008C307C">
            <w:pPr>
              <w:jc w:val="both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 xml:space="preserve">            </w:t>
            </w:r>
            <w:r>
              <w:rPr>
                <w:b/>
                <w:sz w:val="28"/>
                <w:szCs w:val="28"/>
              </w:rPr>
              <w:t xml:space="preserve">          </w:t>
            </w:r>
          </w:p>
          <w:p w:rsidR="00203204" w:rsidRDefault="00203204" w:rsidP="008C307C">
            <w:pPr>
              <w:jc w:val="both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 xml:space="preserve">       Район находится в юго-западной части Челябинской области в степной зоне, поэтому основное место на территории района занимают степи. На западе граничит с Республикой Башкортостан, на севере с Агаповским, на востоке с Карталинскими районами, на юге – с  Брединским районом и Оренбургской областью.</w:t>
            </w:r>
            <w:r>
              <w:rPr>
                <w:sz w:val="28"/>
                <w:szCs w:val="28"/>
              </w:rPr>
              <w:t xml:space="preserve"> Удаленность от областного центра составляет </w:t>
            </w:r>
            <w:smartTag w:uri="urn:schemas-microsoft-com:office:smarttags" w:element="metricconverter">
              <w:smartTagPr>
                <w:attr w:name="ProductID" w:val="380 км"/>
              </w:smartTagPr>
              <w:r>
                <w:rPr>
                  <w:sz w:val="28"/>
                  <w:szCs w:val="28"/>
                </w:rPr>
                <w:t>380 км</w:t>
              </w:r>
            </w:smartTag>
            <w:r>
              <w:rPr>
                <w:sz w:val="28"/>
                <w:szCs w:val="28"/>
              </w:rPr>
              <w:t>.</w:t>
            </w:r>
          </w:p>
          <w:p w:rsidR="00203204" w:rsidRPr="00804412" w:rsidRDefault="00203204" w:rsidP="008C307C">
            <w:pPr>
              <w:jc w:val="both"/>
              <w:rPr>
                <w:sz w:val="28"/>
                <w:szCs w:val="28"/>
              </w:rPr>
            </w:pPr>
          </w:p>
          <w:p w:rsidR="00203204" w:rsidRDefault="00203204" w:rsidP="007F5B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Рельеф, речная сеть, наличие озер.</w:t>
            </w:r>
          </w:p>
          <w:p w:rsidR="00203204" w:rsidRDefault="00203204" w:rsidP="00EB7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Территория района расположена в пределах восточного склона Южного Урала. В орографическом отношении она представляет собой предгорную равнину Зауралья, в пределах которой выделяются три подрайона: денудационные останцы, холмистая и холмисто-увалистая денудационная равнина и полого-наклонная денудационно-аккумулятивная равнина.</w:t>
            </w:r>
          </w:p>
          <w:p w:rsidR="00203204" w:rsidRDefault="00203204" w:rsidP="00EB7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Денудационные останцы (г.Острая, г.Длинная, г.Мохнатая, г.Кизильская, г.Чека, и др.) вытянуты в меридиальном направлении и занимают значительные площади по левому берегу реки Урал. Они возвышаются на 30 – </w:t>
            </w:r>
            <w:smartTag w:uri="urn:schemas-microsoft-com:office:smarttags" w:element="metricconverter">
              <w:smartTagPr>
                <w:attr w:name="ProductID" w:val="70 м"/>
              </w:smartTagPr>
              <w:r>
                <w:rPr>
                  <w:sz w:val="28"/>
                  <w:szCs w:val="28"/>
                </w:rPr>
                <w:t>70 м</w:t>
              </w:r>
            </w:smartTag>
            <w:r>
              <w:rPr>
                <w:sz w:val="28"/>
                <w:szCs w:val="28"/>
              </w:rPr>
              <w:t>. над окружающей местностью, а в отдельных случаях на 100 -  120м (г.Чека, г.Разборная).</w:t>
            </w:r>
          </w:p>
          <w:p w:rsidR="00203204" w:rsidRDefault="00203204" w:rsidP="00EB7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 геологическом строении района принимает участие сложный комплекс метаморфических, осадочных и вулканогенных образований палеозоя (ордовики, девона, карбина). В литологическом отношении это амфиболиты, различные сланцы, порфириты и их туфы. Широко распространены интрузии, габбро и др.</w:t>
            </w:r>
          </w:p>
          <w:p w:rsidR="00203204" w:rsidRDefault="00203204" w:rsidP="00EB731E">
            <w:pPr>
              <w:jc w:val="both"/>
              <w:rPr>
                <w:sz w:val="28"/>
                <w:szCs w:val="28"/>
              </w:rPr>
            </w:pPr>
          </w:p>
          <w:p w:rsidR="00203204" w:rsidRDefault="00203204" w:rsidP="00EB7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Гидрологическая сеть района представлена рекой Урал, пересекающей его с севера на юг, и ее притоками, также – р.Большой Кизил, р.Большая Караганка, р.Мендесарка, р.Амамбайка, р.Кипчак, р.Худолаз, р.Карайлы, р.Ильяска, р.Утяганка, р.Зингейска.</w:t>
            </w:r>
          </w:p>
          <w:p w:rsidR="00203204" w:rsidRDefault="00203204" w:rsidP="00EB7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На территории района нет водохранилищ, но выше по течению стока р.Урал зарегулирован Магнитогорским и верхнеуральским водохранилищами.. На реках Б.Кизил, Кипчак, Ильяска, Мендесарка и др. построены пруды для целей орошения.</w:t>
            </w:r>
          </w:p>
          <w:p w:rsidR="00203204" w:rsidRDefault="00203204" w:rsidP="00EB7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Озера встречаются мало. В основном они небольшие и расположены в поймах рек. Равнинные озера встречаются крайне редко, наиболее крупное их них озеро Мокрое, расположенное в бассейне р. Б.Караганки.</w:t>
            </w:r>
          </w:p>
          <w:p w:rsidR="00203204" w:rsidRDefault="00203204" w:rsidP="00EB73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Подземные воды района представлены Зайцевским, Сибайским, Кизильским, Северным и Южным месторождениями.</w:t>
            </w:r>
          </w:p>
          <w:p w:rsidR="00203204" w:rsidRPr="00EB731E" w:rsidRDefault="00203204" w:rsidP="00EB731E">
            <w:pPr>
              <w:jc w:val="both"/>
              <w:rPr>
                <w:sz w:val="28"/>
                <w:szCs w:val="28"/>
              </w:rPr>
            </w:pPr>
          </w:p>
          <w:p w:rsidR="00203204" w:rsidRDefault="00203204" w:rsidP="007F5BFB">
            <w:pPr>
              <w:jc w:val="center"/>
              <w:rPr>
                <w:b/>
                <w:sz w:val="28"/>
                <w:szCs w:val="28"/>
              </w:rPr>
            </w:pPr>
            <w:r w:rsidRPr="007F5BFB">
              <w:rPr>
                <w:b/>
                <w:sz w:val="28"/>
                <w:szCs w:val="28"/>
              </w:rPr>
              <w:t>Климатические условия.</w:t>
            </w:r>
          </w:p>
          <w:p w:rsidR="00203204" w:rsidRDefault="00203204" w:rsidP="007F5B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Климат на территории Кизильского района резко-континентальный с умеренно-холодной продолжительной зимой, характеризующейся ясной солнечной, часто неустойчивой погодой и теплым летом с более устойчивой погодой.</w:t>
            </w:r>
          </w:p>
          <w:p w:rsidR="00203204" w:rsidRDefault="00203204" w:rsidP="007F5B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Период активной вегетации растений изменяется в первой декаде мая и продолжается в среднем 135 дней до середины сентября. Сумма активных температур за этот период составляет 19-27С. Продолжительность безморозного периода 110 дней, с конца третьей декады мая до  середины сентября.</w:t>
            </w:r>
          </w:p>
          <w:p w:rsidR="00203204" w:rsidRDefault="00203204" w:rsidP="007F5B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Таким образом, активная вегетация растений начинается в период действия весенних заморозков, при этом возникает опасность повреждений или гибели сельскохозяйственных культур.</w:t>
            </w:r>
          </w:p>
          <w:p w:rsidR="00203204" w:rsidRDefault="00203204" w:rsidP="007F5B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Устойчивые морозы наступают в середине ноября и держатся 130 дней до третьей декады марта.</w:t>
            </w:r>
          </w:p>
          <w:p w:rsidR="00203204" w:rsidRDefault="00203204" w:rsidP="007F5B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Территория района относится к зоне недостаточного увлажнения. Среднегодовая относительная влажность 72% с максимумом в декабре (81%) и минимумом в мае (55-60%). В среднем за год здесь выпадает </w:t>
            </w:r>
            <w:smartTag w:uri="urn:schemas-microsoft-com:office:smarttags" w:element="metricconverter">
              <w:smartTagPr>
                <w:attr w:name="ProductID" w:val="415 мм"/>
              </w:smartTagPr>
              <w:r>
                <w:rPr>
                  <w:sz w:val="28"/>
                  <w:szCs w:val="28"/>
                </w:rPr>
                <w:t>415 мм</w:t>
              </w:r>
            </w:smartTag>
            <w:r>
              <w:rPr>
                <w:sz w:val="28"/>
                <w:szCs w:val="28"/>
              </w:rPr>
              <w:t xml:space="preserve"> осадков с максимумом в теплый период (</w:t>
            </w:r>
            <w:smartTag w:uri="urn:schemas-microsoft-com:office:smarttags" w:element="metricconverter">
              <w:smartTagPr>
                <w:attr w:name="ProductID" w:val="291 мм"/>
              </w:smartTagPr>
              <w:r>
                <w:rPr>
                  <w:sz w:val="28"/>
                  <w:szCs w:val="28"/>
                </w:rPr>
                <w:t>291 мм</w:t>
              </w:r>
            </w:smartTag>
            <w:r>
              <w:rPr>
                <w:sz w:val="28"/>
                <w:szCs w:val="28"/>
              </w:rPr>
              <w:t>).</w:t>
            </w:r>
          </w:p>
          <w:p w:rsidR="00203204" w:rsidRDefault="00203204" w:rsidP="007F5B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Одной из особенностей территории является большое количество солнечных дней.</w:t>
            </w:r>
          </w:p>
          <w:p w:rsidR="00203204" w:rsidRDefault="00203204" w:rsidP="007F5B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По климатическим условиям территория района благоприятна для организации зимнего и летнего отдыха.</w:t>
            </w:r>
          </w:p>
          <w:p w:rsidR="00203204" w:rsidRPr="007F5BFB" w:rsidRDefault="00203204" w:rsidP="007F5BFB">
            <w:pPr>
              <w:jc w:val="both"/>
              <w:rPr>
                <w:sz w:val="28"/>
                <w:szCs w:val="28"/>
              </w:rPr>
            </w:pPr>
          </w:p>
          <w:p w:rsidR="00203204" w:rsidRPr="00804412" w:rsidRDefault="00203204" w:rsidP="008C307C">
            <w:pPr>
              <w:jc w:val="both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 xml:space="preserve">       По территории Кизильского района проходит автодорога областного значения.</w:t>
            </w:r>
          </w:p>
          <w:p w:rsidR="00203204" w:rsidRDefault="00203204" w:rsidP="008C307C">
            <w:pPr>
              <w:jc w:val="both"/>
              <w:rPr>
                <w:sz w:val="28"/>
                <w:szCs w:val="28"/>
              </w:rPr>
            </w:pPr>
          </w:p>
          <w:p w:rsidR="00203204" w:rsidRDefault="00203204" w:rsidP="00D92D4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Минерально-сырьевые ресурсы.</w:t>
            </w:r>
          </w:p>
          <w:p w:rsidR="00203204" w:rsidRPr="00D92D42" w:rsidRDefault="00203204" w:rsidP="00D92D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По данным Управления по недропользованию Челябинской области на территории  района выявлены: Кипчакское месторождение марганцовых руд,  Амамбайский перспективный участок силикатных никелевых руд и золота, Новинский участок облицовочного камня, Кизильское месторождение кирпичных глин, Сыртинский перспективный участок цементного сырья (известняк), Комсомольское и Увальское месторождения песчано-гравийной смеси. Кроме того выявлены: железная руда, уран, каменный уголь, фильциты, каолин фаянсовый.</w:t>
            </w:r>
          </w:p>
          <w:p w:rsidR="00203204" w:rsidRPr="00804412" w:rsidRDefault="00203204" w:rsidP="006E4CE0">
            <w:pPr>
              <w:jc w:val="center"/>
              <w:rPr>
                <w:sz w:val="28"/>
                <w:szCs w:val="28"/>
              </w:rPr>
            </w:pPr>
            <w:r w:rsidRPr="00F17A10">
              <w:rPr>
                <w:noProof/>
              </w:rPr>
              <w:pict>
                <v:shape id="Рисунок 2" o:spid="_x0000_i1026" type="#_x0000_t75" alt="http://www.kizil74.ru/region/map/karta.jpg" style="width:255pt;height:270.75pt;visibility:visible">
                  <v:imagedata r:id="rId9" o:title=""/>
                </v:shape>
              </w:pict>
            </w:r>
          </w:p>
        </w:tc>
      </w:tr>
    </w:tbl>
    <w:p w:rsidR="00203204" w:rsidRDefault="00203204" w:rsidP="00095544">
      <w:pPr>
        <w:jc w:val="center"/>
        <w:rPr>
          <w:sz w:val="32"/>
          <w:szCs w:val="32"/>
        </w:rPr>
      </w:pPr>
    </w:p>
    <w:p w:rsidR="00203204" w:rsidRDefault="00203204" w:rsidP="00095544">
      <w:pPr>
        <w:jc w:val="center"/>
        <w:rPr>
          <w:sz w:val="32"/>
          <w:szCs w:val="32"/>
        </w:rPr>
      </w:pPr>
    </w:p>
    <w:p w:rsidR="00203204" w:rsidRDefault="00203204" w:rsidP="00095544">
      <w:pPr>
        <w:jc w:val="center"/>
        <w:rPr>
          <w:sz w:val="32"/>
          <w:szCs w:val="32"/>
        </w:rPr>
      </w:pPr>
    </w:p>
    <w:p w:rsidR="00203204" w:rsidRPr="00CE38A2" w:rsidRDefault="00203204" w:rsidP="00095544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Pr="00CE38A2">
        <w:rPr>
          <w:sz w:val="32"/>
          <w:szCs w:val="32"/>
        </w:rPr>
        <w:t>Районные поселения</w:t>
      </w:r>
    </w:p>
    <w:p w:rsidR="00203204" w:rsidRDefault="00203204" w:rsidP="00095544">
      <w:pPr>
        <w:jc w:val="center"/>
        <w:rPr>
          <w:b/>
          <w:u w:val="single"/>
        </w:rPr>
      </w:pPr>
    </w:p>
    <w:p w:rsidR="00203204" w:rsidRDefault="00203204" w:rsidP="00095544">
      <w:pPr>
        <w:jc w:val="both"/>
        <w:rPr>
          <w:sz w:val="28"/>
          <w:szCs w:val="28"/>
        </w:rPr>
      </w:pPr>
      <w:r>
        <w:t xml:space="preserve">     </w:t>
      </w:r>
      <w:r w:rsidRPr="00264821">
        <w:rPr>
          <w:sz w:val="28"/>
          <w:szCs w:val="28"/>
        </w:rPr>
        <w:t>На территории Кизиль</w:t>
      </w:r>
      <w:r>
        <w:rPr>
          <w:sz w:val="28"/>
          <w:szCs w:val="28"/>
        </w:rPr>
        <w:t>ского муниципального района  53</w:t>
      </w:r>
      <w:r w:rsidRPr="00264821">
        <w:rPr>
          <w:sz w:val="28"/>
          <w:szCs w:val="28"/>
        </w:rPr>
        <w:t xml:space="preserve"> населенных п</w:t>
      </w:r>
      <w:r>
        <w:rPr>
          <w:sz w:val="28"/>
          <w:szCs w:val="28"/>
        </w:rPr>
        <w:t>ункта образованных в 14 сельских</w:t>
      </w:r>
      <w:r w:rsidRPr="00264821">
        <w:rPr>
          <w:sz w:val="28"/>
          <w:szCs w:val="28"/>
        </w:rPr>
        <w:t xml:space="preserve"> поселений:</w:t>
      </w:r>
    </w:p>
    <w:p w:rsidR="00203204" w:rsidRPr="00264821" w:rsidRDefault="00203204" w:rsidP="00095544">
      <w:pPr>
        <w:jc w:val="both"/>
        <w:rPr>
          <w:sz w:val="28"/>
          <w:szCs w:val="28"/>
        </w:rPr>
      </w:pPr>
    </w:p>
    <w:tbl>
      <w:tblPr>
        <w:tblW w:w="15416" w:type="dxa"/>
        <w:tblLook w:val="01E0"/>
      </w:tblPr>
      <w:tblGrid>
        <w:gridCol w:w="3844"/>
        <w:gridCol w:w="4139"/>
        <w:gridCol w:w="7433"/>
      </w:tblGrid>
      <w:tr w:rsidR="00203204" w:rsidTr="008C307C">
        <w:trPr>
          <w:trHeight w:val="717"/>
        </w:trPr>
        <w:tc>
          <w:tcPr>
            <w:tcW w:w="3844" w:type="dxa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</w:rPr>
            </w:pPr>
            <w:r w:rsidRPr="00804412">
              <w:rPr>
                <w:b/>
                <w:i/>
              </w:rPr>
              <w:t>Кизильское сельское поселение</w:t>
            </w:r>
          </w:p>
          <w:p w:rsidR="00203204" w:rsidRPr="000A6C6C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1. с.Кизильское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2. п. Пролетарка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3. п. Соколки</w:t>
            </w: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</w:rPr>
            </w:pPr>
            <w:r w:rsidRPr="00804412">
              <w:rPr>
                <w:b/>
                <w:i/>
              </w:rPr>
              <w:t>Богдановское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4. с. Богдановское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5. п. Верхняя Сосновка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6. п. Грязнушенский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7. п. Каменка</w:t>
            </w: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</w:rPr>
            </w:pPr>
            <w:r w:rsidRPr="00804412">
              <w:rPr>
                <w:b/>
                <w:i/>
              </w:rPr>
              <w:t>Гранитное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8. п. Гранитный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9. п. Ильинка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10. п. Комсомольский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11. п. Мартыновка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12. п. Октябрский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13. п. Первомайка</w:t>
            </w: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</w:rPr>
            </w:pPr>
            <w:r w:rsidRPr="00804412">
              <w:rPr>
                <w:b/>
                <w:i/>
              </w:rPr>
              <w:t>Зингейское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14. п. Зингейский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15. п.Браиловский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16. п. Степной</w:t>
            </w:r>
          </w:p>
          <w:p w:rsidR="00203204" w:rsidRPr="00DF3835" w:rsidRDefault="00203204" w:rsidP="008C307C"/>
        </w:tc>
        <w:tc>
          <w:tcPr>
            <w:tcW w:w="4139" w:type="dxa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</w:rPr>
            </w:pPr>
            <w:r w:rsidRPr="00804412">
              <w:rPr>
                <w:b/>
                <w:i/>
              </w:rPr>
              <w:t>Полоцкое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17. с. Полоцкое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18. п. Каменный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19. п. Новинка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20. хутор Савлатова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21. п. Чапаевский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22. п. Черкасы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23. хутор Кардон</w:t>
            </w: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</w:rPr>
            </w:pPr>
            <w:r w:rsidRPr="00804412">
              <w:rPr>
                <w:b/>
                <w:i/>
              </w:rPr>
              <w:t>Новопокровское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24. п. Новопокровский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</w:rPr>
            </w:pPr>
            <w:r>
              <w:t>25. п. Чернышевский</w:t>
            </w: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</w:rPr>
            </w:pPr>
            <w:r w:rsidRPr="00804412">
              <w:rPr>
                <w:b/>
                <w:i/>
              </w:rPr>
              <w:t>Сыртинское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26. п. Сыртинский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27. д. Новоильинская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28. п. Увальский</w:t>
            </w: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both"/>
              <w:rPr>
                <w:b/>
                <w:i/>
              </w:rPr>
            </w:pPr>
            <w:r w:rsidRPr="00804412">
              <w:rPr>
                <w:b/>
                <w:i/>
              </w:rPr>
              <w:t>Кацбахское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29. п. Кацбахский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30. п. Заря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31. п. Свет</w:t>
            </w:r>
          </w:p>
          <w:p w:rsidR="00203204" w:rsidRPr="00DF3835" w:rsidRDefault="00203204" w:rsidP="00095544">
            <w:pPr>
              <w:widowControl w:val="0"/>
              <w:adjustRightInd w:val="0"/>
              <w:spacing w:after="160" w:line="240" w:lineRule="exact"/>
              <w:jc w:val="both"/>
            </w:pPr>
            <w:r w:rsidRPr="00804412">
              <w:rPr>
                <w:b/>
                <w:i/>
              </w:rPr>
              <w:t>Измайловское сельское поселение</w:t>
            </w:r>
            <w:r>
              <w:t xml:space="preserve"> 32. п. Измайловский</w:t>
            </w:r>
          </w:p>
        </w:tc>
        <w:tc>
          <w:tcPr>
            <w:tcW w:w="7433" w:type="dxa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b/>
                <w:i/>
              </w:rPr>
            </w:pPr>
            <w:r>
              <w:t>33. п. Александровский</w:t>
            </w:r>
            <w:r>
              <w:rPr>
                <w:b/>
                <w:i/>
              </w:rPr>
              <w:t xml:space="preserve">                                     с/п Путь-Октября 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34. п. Ерлыгас                                                     48. п. Путь Октября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35. п. Новый Кондуровский                              49. п. Амамбайка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36. п. Целинный                                                 50. п. Березки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 w:rsidRPr="00804412">
              <w:rPr>
                <w:b/>
                <w:i/>
              </w:rPr>
              <w:t>Карабулакское сельское поселение</w:t>
            </w:r>
            <w:r>
              <w:rPr>
                <w:b/>
                <w:i/>
              </w:rPr>
              <w:t xml:space="preserve">                 </w:t>
            </w:r>
            <w:r>
              <w:t>51. п. Лесной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37. п.Карабулак                                                   52. п. Прудный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38. п. Новый                                                        53. Хутор 11</w:t>
            </w:r>
          </w:p>
          <w:p w:rsidR="00203204" w:rsidRPr="00247758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 w:rsidRPr="00804412">
              <w:rPr>
                <w:b/>
                <w:i/>
              </w:rPr>
              <w:t>Новоершовское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39. п. Новоершовский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both"/>
            </w:pPr>
            <w:r>
              <w:t>40. п. Ершовский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41. п. Мусин</w:t>
            </w: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b/>
                <w:i/>
              </w:rPr>
            </w:pPr>
            <w:r w:rsidRPr="00804412">
              <w:rPr>
                <w:b/>
                <w:i/>
              </w:rPr>
              <w:t>Обручевское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42. с. Обручевка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43. п. Михайловка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44. п. Симбирка</w:t>
            </w: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b/>
                <w:i/>
              </w:rPr>
            </w:pPr>
            <w:r w:rsidRPr="00804412">
              <w:rPr>
                <w:b/>
                <w:i/>
              </w:rPr>
              <w:t>Уральское сельское поселение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</w:pPr>
            <w:r>
              <w:t>45. п. Урал</w:t>
            </w:r>
          </w:p>
          <w:p w:rsidR="00203204" w:rsidRDefault="00203204" w:rsidP="008C307C">
            <w:pPr>
              <w:widowControl w:val="0"/>
              <w:tabs>
                <w:tab w:val="left" w:pos="4095"/>
              </w:tabs>
              <w:adjustRightInd w:val="0"/>
              <w:spacing w:after="160" w:line="240" w:lineRule="exact"/>
              <w:jc w:val="both"/>
            </w:pPr>
            <w:r>
              <w:t>46. п. Ждановский</w:t>
            </w:r>
            <w:r>
              <w:tab/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rPr>
                <w:b/>
                <w:i/>
              </w:rPr>
            </w:pPr>
            <w:r>
              <w:t>47. п. Смородинка</w:t>
            </w:r>
          </w:p>
          <w:p w:rsidR="00203204" w:rsidRDefault="00203204" w:rsidP="008C307C">
            <w:pPr>
              <w:widowControl w:val="0"/>
              <w:adjustRightInd w:val="0"/>
              <w:spacing w:after="160" w:line="240" w:lineRule="exact"/>
              <w:rPr>
                <w:b/>
                <w:i/>
              </w:rPr>
            </w:pPr>
          </w:p>
          <w:p w:rsidR="00203204" w:rsidRPr="00DF3835" w:rsidRDefault="00203204" w:rsidP="008C307C">
            <w:pPr>
              <w:tabs>
                <w:tab w:val="left" w:pos="2085"/>
              </w:tabs>
            </w:pPr>
          </w:p>
        </w:tc>
      </w:tr>
    </w:tbl>
    <w:p w:rsidR="00203204" w:rsidRDefault="00203204" w:rsidP="000162D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2.Демография и трудовые ресурсы</w:t>
      </w:r>
    </w:p>
    <w:p w:rsidR="00203204" w:rsidRDefault="00203204" w:rsidP="000162D7">
      <w:pPr>
        <w:jc w:val="center"/>
        <w:rPr>
          <w:b/>
          <w:sz w:val="36"/>
          <w:szCs w:val="36"/>
        </w:rPr>
      </w:pPr>
    </w:p>
    <w:p w:rsidR="00203204" w:rsidRDefault="00203204" w:rsidP="000162D7">
      <w:pPr>
        <w:jc w:val="center"/>
        <w:rPr>
          <w:b/>
          <w:sz w:val="36"/>
          <w:szCs w:val="36"/>
        </w:rPr>
      </w:pPr>
    </w:p>
    <w:tbl>
      <w:tblPr>
        <w:tblW w:w="12731" w:type="dxa"/>
        <w:jc w:val="center"/>
        <w:tblInd w:w="1384" w:type="dxa"/>
        <w:tblLook w:val="01E0"/>
      </w:tblPr>
      <w:tblGrid>
        <w:gridCol w:w="271"/>
        <w:gridCol w:w="263"/>
        <w:gridCol w:w="317"/>
        <w:gridCol w:w="380"/>
        <w:gridCol w:w="5998"/>
        <w:gridCol w:w="882"/>
        <w:gridCol w:w="1502"/>
        <w:gridCol w:w="1559"/>
        <w:gridCol w:w="1160"/>
        <w:gridCol w:w="199"/>
        <w:gridCol w:w="200"/>
      </w:tblGrid>
      <w:tr w:rsidR="00203204" w:rsidRPr="00804412" w:rsidTr="00843BF2">
        <w:trPr>
          <w:gridBefore w:val="2"/>
          <w:wBefore w:w="534" w:type="dxa"/>
          <w:trHeight w:val="468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№ п/п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Показатель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203255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13</w:t>
            </w:r>
            <w:r w:rsidRPr="00804412">
              <w:rPr>
                <w:sz w:val="28"/>
                <w:szCs w:val="28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203255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804412">
              <w:rPr>
                <w:sz w:val="28"/>
                <w:szCs w:val="28"/>
              </w:rPr>
              <w:t>г.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203255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Pr="00804412">
              <w:rPr>
                <w:sz w:val="28"/>
                <w:szCs w:val="28"/>
              </w:rPr>
              <w:t>г.</w:t>
            </w:r>
          </w:p>
        </w:tc>
      </w:tr>
      <w:tr w:rsidR="00203204" w:rsidRPr="00804412" w:rsidTr="00843BF2">
        <w:trPr>
          <w:gridBefore w:val="2"/>
          <w:wBefore w:w="534" w:type="dxa"/>
          <w:trHeight w:val="531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2.1.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Среднегодовая численность населения, тыс. человек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23,60</w:t>
            </w:r>
          </w:p>
        </w:tc>
      </w:tr>
      <w:tr w:rsidR="00203204" w:rsidRPr="00804412" w:rsidTr="00843BF2">
        <w:trPr>
          <w:gridBefore w:val="2"/>
          <w:wBefore w:w="534" w:type="dxa"/>
          <w:trHeight w:val="718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2.2.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Коэффициент рождаемости,</w:t>
            </w:r>
          </w:p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на 1000 человек населения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C12C13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16,4</w:t>
            </w:r>
          </w:p>
        </w:tc>
      </w:tr>
      <w:tr w:rsidR="00203204" w:rsidRPr="00804412" w:rsidTr="00843BF2">
        <w:trPr>
          <w:gridBefore w:val="2"/>
          <w:wBefore w:w="534" w:type="dxa"/>
          <w:trHeight w:val="560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2.3.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Pr="00804412" w:rsidRDefault="00203204" w:rsidP="000162D7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 xml:space="preserve">Среднегодовая численность </w:t>
            </w:r>
            <w:r>
              <w:rPr>
                <w:sz w:val="28"/>
                <w:szCs w:val="28"/>
              </w:rPr>
              <w:t>работающих  (без внешних совместителей) населения, ч</w:t>
            </w:r>
            <w:r w:rsidRPr="00804412">
              <w:rPr>
                <w:sz w:val="28"/>
                <w:szCs w:val="28"/>
              </w:rPr>
              <w:t>еловек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1968</w:t>
            </w:r>
          </w:p>
        </w:tc>
      </w:tr>
      <w:tr w:rsidR="00203204" w:rsidRPr="00804412" w:rsidTr="00843BF2">
        <w:trPr>
          <w:gridBefore w:val="2"/>
          <w:wBefore w:w="534" w:type="dxa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2.4.</w:t>
            </w:r>
          </w:p>
        </w:tc>
        <w:tc>
          <w:tcPr>
            <w:tcW w:w="6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 xml:space="preserve">Уровень безработицы, %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04412" w:rsidRDefault="00203204" w:rsidP="008C307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</w:tr>
      <w:tr w:rsidR="00203204" w:rsidRPr="00F15525" w:rsidTr="00843BF2">
        <w:tblPrEx>
          <w:jc w:val="left"/>
          <w:tblLook w:val="0000"/>
        </w:tblPrEx>
        <w:trPr>
          <w:gridAfter w:val="1"/>
          <w:wAfter w:w="200" w:type="dxa"/>
          <w:trHeight w:val="255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03204" w:rsidRPr="00F15525" w:rsidRDefault="00203204" w:rsidP="008C307C">
            <w:pPr>
              <w:rPr>
                <w:rFonts w:ascii="Arial CYR" w:hAnsi="Arial CYR" w:cs="Arial CYR"/>
                <w:i/>
                <w:sz w:val="20"/>
                <w:szCs w:val="20"/>
              </w:rPr>
            </w:pPr>
          </w:p>
        </w:tc>
        <w:tc>
          <w:tcPr>
            <w:tcW w:w="1226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03204" w:rsidRPr="00843BF2" w:rsidRDefault="00203204" w:rsidP="00843BF2">
            <w:pPr>
              <w:rPr>
                <w:b/>
                <w:bCs/>
                <w:i/>
                <w:sz w:val="28"/>
                <w:szCs w:val="28"/>
              </w:rPr>
            </w:pPr>
          </w:p>
          <w:p w:rsidR="00203204" w:rsidRPr="00843BF2" w:rsidRDefault="00203204" w:rsidP="00843BF2">
            <w:pPr>
              <w:rPr>
                <w:b/>
                <w:bCs/>
                <w:i/>
                <w:sz w:val="28"/>
                <w:szCs w:val="28"/>
              </w:rPr>
            </w:pPr>
          </w:p>
          <w:p w:rsidR="00203204" w:rsidRPr="00843BF2" w:rsidRDefault="00203204" w:rsidP="00843BF2">
            <w:pPr>
              <w:rPr>
                <w:b/>
                <w:bCs/>
                <w:i/>
                <w:sz w:val="28"/>
                <w:szCs w:val="28"/>
              </w:rPr>
            </w:pPr>
          </w:p>
          <w:p w:rsidR="00203204" w:rsidRPr="00843BF2" w:rsidRDefault="00203204" w:rsidP="00843BF2">
            <w:pPr>
              <w:rPr>
                <w:b/>
                <w:bCs/>
                <w:i/>
                <w:sz w:val="28"/>
                <w:szCs w:val="28"/>
              </w:rPr>
            </w:pPr>
            <w:r w:rsidRPr="00843BF2">
              <w:rPr>
                <w:b/>
                <w:bCs/>
                <w:i/>
                <w:sz w:val="28"/>
                <w:szCs w:val="28"/>
              </w:rPr>
              <w:t>Демографическая структура населения Кизильского муниципального района на 01.01.201</w:t>
            </w:r>
            <w:r>
              <w:rPr>
                <w:b/>
                <w:bCs/>
                <w:i/>
                <w:sz w:val="28"/>
                <w:szCs w:val="28"/>
              </w:rPr>
              <w:t>6</w:t>
            </w:r>
            <w:r w:rsidRPr="00843BF2">
              <w:rPr>
                <w:b/>
                <w:bCs/>
                <w:i/>
                <w:sz w:val="28"/>
                <w:szCs w:val="28"/>
              </w:rPr>
              <w:t xml:space="preserve"> год</w:t>
            </w:r>
          </w:p>
          <w:p w:rsidR="00203204" w:rsidRPr="00843BF2" w:rsidRDefault="00203204" w:rsidP="00843BF2">
            <w:pPr>
              <w:rPr>
                <w:sz w:val="28"/>
                <w:szCs w:val="28"/>
              </w:rPr>
            </w:pPr>
          </w:p>
        </w:tc>
      </w:tr>
      <w:tr w:rsidR="00203204" w:rsidRPr="00494219" w:rsidTr="00843BF2">
        <w:tblPrEx>
          <w:jc w:val="left"/>
          <w:tblLook w:val="0000"/>
        </w:tblPrEx>
        <w:trPr>
          <w:gridAfter w:val="2"/>
          <w:wAfter w:w="399" w:type="dxa"/>
          <w:trHeight w:val="645"/>
        </w:trPr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04" w:rsidRPr="00843BF2" w:rsidRDefault="00203204" w:rsidP="00843BF2">
            <w:pPr>
              <w:jc w:val="center"/>
              <w:rPr>
                <w:sz w:val="28"/>
                <w:szCs w:val="28"/>
              </w:rPr>
            </w:pPr>
            <w:r w:rsidRPr="00843BF2">
              <w:rPr>
                <w:sz w:val="28"/>
                <w:szCs w:val="28"/>
              </w:rPr>
              <w:t>№ п/п</w:t>
            </w:r>
          </w:p>
        </w:tc>
        <w:tc>
          <w:tcPr>
            <w:tcW w:w="63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04" w:rsidRPr="00843BF2" w:rsidRDefault="00203204" w:rsidP="008C307C">
            <w:pPr>
              <w:jc w:val="center"/>
              <w:rPr>
                <w:sz w:val="28"/>
                <w:szCs w:val="28"/>
              </w:rPr>
            </w:pPr>
            <w:r w:rsidRPr="00843BF2">
              <w:rPr>
                <w:sz w:val="28"/>
                <w:szCs w:val="28"/>
              </w:rPr>
              <w:t>Наименование населенных пунктов</w:t>
            </w:r>
          </w:p>
        </w:tc>
        <w:tc>
          <w:tcPr>
            <w:tcW w:w="51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04" w:rsidRPr="00843BF2" w:rsidRDefault="00203204" w:rsidP="008C307C">
            <w:pPr>
              <w:jc w:val="center"/>
              <w:rPr>
                <w:sz w:val="28"/>
                <w:szCs w:val="28"/>
              </w:rPr>
            </w:pPr>
            <w:r w:rsidRPr="00843BF2">
              <w:rPr>
                <w:sz w:val="28"/>
                <w:szCs w:val="28"/>
              </w:rPr>
              <w:t>Кол-во жителей, чел.</w:t>
            </w:r>
          </w:p>
        </w:tc>
      </w:tr>
      <w:tr w:rsidR="00203204" w:rsidRPr="00494219" w:rsidTr="002E2C94">
        <w:tblPrEx>
          <w:jc w:val="left"/>
          <w:tblLook w:val="0000"/>
        </w:tblPrEx>
        <w:trPr>
          <w:gridAfter w:val="2"/>
          <w:wAfter w:w="399" w:type="dxa"/>
          <w:trHeight w:val="230"/>
        </w:trPr>
        <w:tc>
          <w:tcPr>
            <w:tcW w:w="8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04" w:rsidRPr="00494219" w:rsidRDefault="00203204" w:rsidP="008C307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3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04" w:rsidRPr="00843BF2" w:rsidRDefault="00203204" w:rsidP="008C307C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04" w:rsidRPr="00843BF2" w:rsidRDefault="00203204" w:rsidP="008C307C">
            <w:pPr>
              <w:rPr>
                <w:sz w:val="28"/>
                <w:szCs w:val="28"/>
              </w:rPr>
            </w:pPr>
          </w:p>
        </w:tc>
      </w:tr>
      <w:tr w:rsidR="00203204" w:rsidRPr="003D59DE" w:rsidTr="00843BF2">
        <w:tblPrEx>
          <w:jc w:val="left"/>
          <w:tblLook w:val="0000"/>
        </w:tblPrEx>
        <w:trPr>
          <w:gridAfter w:val="2"/>
          <w:wAfter w:w="399" w:type="dxa"/>
          <w:trHeight w:val="281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43BF2" w:rsidRDefault="00203204" w:rsidP="008C307C">
            <w:pPr>
              <w:rPr>
                <w:b/>
                <w:sz w:val="28"/>
                <w:szCs w:val="28"/>
              </w:rPr>
            </w:pPr>
            <w:r w:rsidRPr="00843BF2">
              <w:rPr>
                <w:b/>
                <w:sz w:val="28"/>
                <w:szCs w:val="28"/>
              </w:rPr>
              <w:t>Кизильский муниципальный район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C12C13">
            <w:pPr>
              <w:jc w:val="center"/>
              <w:rPr>
                <w:b/>
                <w:bCs/>
                <w:sz w:val="28"/>
                <w:szCs w:val="28"/>
              </w:rPr>
            </w:pPr>
            <w:r w:rsidRPr="00843BF2"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3417</w:t>
            </w:r>
          </w:p>
        </w:tc>
      </w:tr>
      <w:tr w:rsidR="00203204" w:rsidRPr="003D59DE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Богдановское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13</w:t>
            </w: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Гранитное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62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Зингейское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478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Измайловское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597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Карабулакское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6</w:t>
            </w:r>
            <w:r>
              <w:rPr>
                <w:bCs/>
                <w:sz w:val="28"/>
                <w:szCs w:val="28"/>
              </w:rPr>
              <w:t>75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Кацбахское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8</w:t>
            </w:r>
            <w:r>
              <w:rPr>
                <w:bCs/>
                <w:sz w:val="28"/>
                <w:szCs w:val="28"/>
              </w:rPr>
              <w:t>61</w:t>
            </w:r>
          </w:p>
        </w:tc>
      </w:tr>
      <w:tr w:rsidR="00203204" w:rsidRPr="00B30CFF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DD2E96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Кизильское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6</w:t>
            </w:r>
            <w:r>
              <w:rPr>
                <w:bCs/>
                <w:sz w:val="28"/>
                <w:szCs w:val="28"/>
              </w:rPr>
              <w:t>501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Новоершовское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>61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Новопокровское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651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Обручевское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14</w:t>
            </w:r>
            <w:r>
              <w:rPr>
                <w:bCs/>
                <w:sz w:val="28"/>
                <w:szCs w:val="28"/>
              </w:rPr>
              <w:t>26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Путь-Октябрьское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897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34"/>
        </w:trPr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Сыртинское с/п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19</w:t>
            </w:r>
            <w:r>
              <w:rPr>
                <w:bCs/>
                <w:sz w:val="28"/>
                <w:szCs w:val="28"/>
              </w:rPr>
              <w:t>06</w:t>
            </w:r>
          </w:p>
        </w:tc>
      </w:tr>
      <w:tr w:rsidR="00203204" w:rsidRPr="00472115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Полоцкое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17</w:t>
            </w: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203204" w:rsidTr="00843BF2">
        <w:tblPrEx>
          <w:jc w:val="left"/>
          <w:tblLook w:val="0000"/>
        </w:tblPrEx>
        <w:trPr>
          <w:gridAfter w:val="2"/>
          <w:wAfter w:w="399" w:type="dxa"/>
          <w:trHeight w:val="255"/>
        </w:trPr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494219" w:rsidRDefault="00203204" w:rsidP="00843B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6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C307C">
            <w:pPr>
              <w:rPr>
                <w:bCs/>
                <w:sz w:val="28"/>
                <w:szCs w:val="28"/>
              </w:rPr>
            </w:pPr>
            <w:r w:rsidRPr="00843BF2">
              <w:rPr>
                <w:bCs/>
                <w:sz w:val="28"/>
                <w:szCs w:val="28"/>
              </w:rPr>
              <w:t>Уральское с/п</w:t>
            </w:r>
          </w:p>
        </w:tc>
        <w:tc>
          <w:tcPr>
            <w:tcW w:w="51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843BF2" w:rsidRDefault="00203204" w:rsidP="00843BF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1039</w:t>
            </w:r>
          </w:p>
        </w:tc>
      </w:tr>
    </w:tbl>
    <w:p w:rsidR="00203204" w:rsidRPr="00991FEC" w:rsidRDefault="00203204" w:rsidP="00991FEC">
      <w:pPr>
        <w:tabs>
          <w:tab w:val="left" w:pos="1485"/>
        </w:tabs>
        <w:spacing w:before="120" w:after="120"/>
        <w:rPr>
          <w:sz w:val="28"/>
          <w:szCs w:val="28"/>
        </w:rPr>
      </w:pPr>
      <w:r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ab/>
      </w:r>
    </w:p>
    <w:p w:rsidR="00203204" w:rsidRDefault="00203204" w:rsidP="00554DAA">
      <w:pPr>
        <w:spacing w:before="120" w:after="120"/>
        <w:jc w:val="center"/>
        <w:rPr>
          <w:b/>
          <w:sz w:val="36"/>
          <w:szCs w:val="36"/>
        </w:rPr>
      </w:pPr>
      <w:r w:rsidRPr="00E92130">
        <w:rPr>
          <w:b/>
          <w:sz w:val="36"/>
          <w:szCs w:val="36"/>
        </w:rPr>
        <w:t>3. Уровень жизни населения</w:t>
      </w:r>
    </w:p>
    <w:p w:rsidR="00203204" w:rsidRPr="00E92130" w:rsidRDefault="00203204" w:rsidP="00C87519">
      <w:pPr>
        <w:spacing w:before="120" w:after="120"/>
        <w:jc w:val="center"/>
        <w:rPr>
          <w:b/>
          <w:sz w:val="36"/>
          <w:szCs w:val="36"/>
        </w:rPr>
      </w:pPr>
    </w:p>
    <w:tbl>
      <w:tblPr>
        <w:tblW w:w="12474" w:type="dxa"/>
        <w:tblInd w:w="1242" w:type="dxa"/>
        <w:tblLook w:val="00A0"/>
      </w:tblPr>
      <w:tblGrid>
        <w:gridCol w:w="851"/>
        <w:gridCol w:w="5528"/>
        <w:gridCol w:w="2126"/>
        <w:gridCol w:w="2127"/>
        <w:gridCol w:w="1842"/>
      </w:tblGrid>
      <w:tr w:rsidR="00203204" w:rsidRPr="00C87519" w:rsidTr="002E2C94">
        <w:trPr>
          <w:trHeight w:val="9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№ п/п</w:t>
            </w:r>
          </w:p>
          <w:p w:rsidR="00203204" w:rsidRPr="00C87519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3204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Показатель</w:t>
            </w:r>
          </w:p>
          <w:p w:rsidR="00203204" w:rsidRPr="00C87519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</w:t>
            </w:r>
            <w:r w:rsidRPr="00C87519">
              <w:rPr>
                <w:color w:val="000000"/>
                <w:sz w:val="28"/>
                <w:szCs w:val="28"/>
              </w:rPr>
              <w:t>г.</w:t>
            </w:r>
          </w:p>
          <w:p w:rsidR="00203204" w:rsidRPr="00C87519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2014</w:t>
            </w:r>
            <w:r w:rsidRPr="00C87519">
              <w:rPr>
                <w:color w:val="000000"/>
                <w:sz w:val="28"/>
                <w:szCs w:val="28"/>
              </w:rPr>
              <w:t>г.</w:t>
            </w:r>
          </w:p>
          <w:p w:rsidR="00203204" w:rsidRPr="00C87519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  <w:r w:rsidRPr="00C87519">
              <w:rPr>
                <w:color w:val="000000"/>
                <w:sz w:val="28"/>
                <w:szCs w:val="28"/>
              </w:rPr>
              <w:t>г.</w:t>
            </w:r>
          </w:p>
          <w:p w:rsidR="00203204" w:rsidRPr="00C87519" w:rsidRDefault="00203204" w:rsidP="00C875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03204" w:rsidRPr="00C87519" w:rsidTr="009D7B12">
        <w:trPr>
          <w:trHeight w:val="6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3.1.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Среднемесячная заработная плата (по крупным и средним предприятиям), рублей,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12620,3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16245,8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18614,7</w:t>
            </w:r>
          </w:p>
        </w:tc>
      </w:tr>
      <w:tr w:rsidR="00203204" w:rsidRPr="00C87519" w:rsidTr="009D7B12">
        <w:trPr>
          <w:trHeight w:val="63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в том числе по основным видам экономической деятельности: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03204" w:rsidRPr="00C87519" w:rsidTr="009D7B12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- сельское хозяйство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8642,3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8774,0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8638,0</w:t>
            </w:r>
          </w:p>
        </w:tc>
      </w:tr>
      <w:tr w:rsidR="00203204" w:rsidRPr="00C87519" w:rsidTr="009D7B12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66725C">
              <w:rPr>
                <w:color w:val="000000"/>
                <w:sz w:val="28"/>
                <w:szCs w:val="28"/>
              </w:rPr>
              <w:t xml:space="preserve">- </w:t>
            </w:r>
            <w:r w:rsidRPr="00C87519">
              <w:rPr>
                <w:color w:val="000000"/>
                <w:sz w:val="28"/>
                <w:szCs w:val="28"/>
              </w:rPr>
              <w:t>бюджетные организации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10889,78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14180,1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15248,5</w:t>
            </w:r>
          </w:p>
        </w:tc>
      </w:tr>
      <w:tr w:rsidR="00203204" w:rsidRPr="00C87519" w:rsidTr="009D7B12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03204" w:rsidRPr="00C87519" w:rsidTr="009D7B12">
        <w:trPr>
          <w:trHeight w:val="6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3.2.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Среднемесячная заработная плата (в процентах к среднеобластному уровню)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71,2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64,5</w:t>
            </w:r>
          </w:p>
        </w:tc>
      </w:tr>
      <w:tr w:rsidR="00203204" w:rsidRPr="00C87519" w:rsidTr="009D7B12">
        <w:trPr>
          <w:trHeight w:val="9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3.3.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C87519" w:rsidRDefault="00203204" w:rsidP="00C87519">
            <w:pPr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Общая площадь жилых помещений, приходящаяся в среднем на одного жителя(кв. на конец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9D7B12">
            <w:pPr>
              <w:jc w:val="center"/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22</w:t>
            </w:r>
            <w:r>
              <w:rPr>
                <w:color w:val="000000"/>
                <w:sz w:val="28"/>
                <w:szCs w:val="28"/>
              </w:rPr>
              <w:t>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C12C13">
            <w:pPr>
              <w:jc w:val="center"/>
              <w:rPr>
                <w:color w:val="000000"/>
                <w:sz w:val="28"/>
                <w:szCs w:val="28"/>
              </w:rPr>
            </w:pPr>
            <w:r w:rsidRPr="00C87519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3,89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C87519" w:rsidRDefault="00203204" w:rsidP="00C12C1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24,21</w:t>
            </w:r>
          </w:p>
        </w:tc>
      </w:tr>
    </w:tbl>
    <w:p w:rsidR="00203204" w:rsidRDefault="00203204"/>
    <w:p w:rsidR="00203204" w:rsidRPr="00882A2C" w:rsidRDefault="00203204" w:rsidP="00882A2C">
      <w:pPr>
        <w:jc w:val="center"/>
        <w:rPr>
          <w:b/>
          <w:sz w:val="28"/>
          <w:szCs w:val="28"/>
        </w:rPr>
      </w:pPr>
      <w:r w:rsidRPr="00882A2C">
        <w:rPr>
          <w:b/>
          <w:sz w:val="28"/>
          <w:szCs w:val="28"/>
        </w:rPr>
        <w:t>Благоустройство жилищного фонда</w:t>
      </w:r>
    </w:p>
    <w:p w:rsidR="00203204" w:rsidRPr="00621E38" w:rsidRDefault="00203204" w:rsidP="00962DF8">
      <w:pPr>
        <w:jc w:val="both"/>
        <w:rPr>
          <w:sz w:val="28"/>
          <w:szCs w:val="28"/>
        </w:rPr>
      </w:pPr>
      <w:r w:rsidRPr="00621E3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4C3BDA">
        <w:rPr>
          <w:sz w:val="28"/>
          <w:szCs w:val="28"/>
        </w:rPr>
        <w:t>Важное место в повседневной жизни района занимает жилищно-коммунальное хозяйство</w:t>
      </w:r>
      <w:r>
        <w:rPr>
          <w:sz w:val="28"/>
          <w:szCs w:val="28"/>
        </w:rPr>
        <w:t>. Общая площадь</w:t>
      </w:r>
      <w:r w:rsidRPr="004C3B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жилого фонда на 01.01.2016г. составила </w:t>
      </w:r>
      <w:r w:rsidRPr="004C3B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571,5 </w:t>
      </w:r>
      <w:r w:rsidRPr="004C3BDA">
        <w:rPr>
          <w:sz w:val="28"/>
          <w:szCs w:val="28"/>
        </w:rPr>
        <w:t>тыс. кв. м</w:t>
      </w:r>
      <w:r>
        <w:rPr>
          <w:sz w:val="28"/>
          <w:szCs w:val="28"/>
        </w:rPr>
        <w:t>. На 1 жителя района в среднем приходится 24,21 кв.м жилой площади.</w:t>
      </w:r>
    </w:p>
    <w:p w:rsidR="00203204" w:rsidRDefault="00203204" w:rsidP="006048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целом по району 87,2% жилфонда представлено одноэтажными домами, остальные 12,8% - двухэтажные. 80% жилищного фонта района представлено каменными строениями.</w:t>
      </w:r>
    </w:p>
    <w:p w:rsidR="00203204" w:rsidRPr="00E36974" w:rsidRDefault="00203204" w:rsidP="006048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Доля жилья, находящаяся</w:t>
      </w:r>
      <w:r w:rsidRPr="00E36974">
        <w:rPr>
          <w:sz w:val="28"/>
          <w:szCs w:val="28"/>
        </w:rPr>
        <w:t xml:space="preserve"> в частной собс</w:t>
      </w:r>
      <w:r>
        <w:rPr>
          <w:sz w:val="28"/>
          <w:szCs w:val="28"/>
        </w:rPr>
        <w:t>твенности граждан к началу 2016 года составила  99 %,</w:t>
      </w:r>
      <w:r w:rsidRPr="00E36974">
        <w:rPr>
          <w:sz w:val="28"/>
          <w:szCs w:val="28"/>
        </w:rPr>
        <w:t xml:space="preserve">  в муниципальной – 1 %.</w:t>
      </w:r>
    </w:p>
    <w:p w:rsidR="00203204" w:rsidRDefault="00203204" w:rsidP="00962D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Процент квартир обеспеченных водопроводом составил 69,57%, канализацией – 58,23%, центральным отоплением – 38,86%.</w:t>
      </w:r>
    </w:p>
    <w:p w:rsidR="00203204" w:rsidRDefault="00203204" w:rsidP="00962D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Обслуживанием жилищного фонда и коммунальной инфраструктуры на территории района занимаются 14 организаций ЖКХ.</w:t>
      </w:r>
    </w:p>
    <w:p w:rsidR="00203204" w:rsidRDefault="00203204" w:rsidP="00962DF8">
      <w:pPr>
        <w:jc w:val="both"/>
        <w:rPr>
          <w:sz w:val="28"/>
          <w:szCs w:val="28"/>
        </w:rPr>
      </w:pPr>
    </w:p>
    <w:p w:rsidR="00203204" w:rsidRDefault="00203204" w:rsidP="00CB4172">
      <w:pPr>
        <w:spacing w:before="120" w:after="120"/>
        <w:jc w:val="center"/>
        <w:rPr>
          <w:b/>
          <w:sz w:val="36"/>
          <w:szCs w:val="36"/>
        </w:rPr>
      </w:pPr>
      <w:r w:rsidRPr="002502F0">
        <w:rPr>
          <w:b/>
          <w:sz w:val="36"/>
          <w:szCs w:val="36"/>
        </w:rPr>
        <w:t>4. Экологическая ситуация</w:t>
      </w:r>
    </w:p>
    <w:p w:rsidR="00203204" w:rsidRDefault="00203204" w:rsidP="00CB4172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Сбор и вывоз коммунальных отходов  на территории Кизильского муниципального района осуществляется согласно принятым положениям по организации сбора и вывоза твердых бытовых отходов в каждом из 14 поселений, а также утвержденному положению по благоустройству и обеспечению чистоты на территории поселения.</w:t>
      </w:r>
    </w:p>
    <w:p w:rsidR="00203204" w:rsidRDefault="00203204" w:rsidP="004754E9">
      <w:pPr>
        <w:jc w:val="both"/>
        <w:rPr>
          <w:sz w:val="28"/>
          <w:szCs w:val="28"/>
        </w:rPr>
      </w:pPr>
      <w:r>
        <w:t xml:space="preserve">      </w:t>
      </w:r>
      <w:r w:rsidRPr="00CB4172">
        <w:rPr>
          <w:sz w:val="28"/>
          <w:szCs w:val="28"/>
        </w:rPr>
        <w:t>Схема территориального планирования Кизильского муниципального района разработана (утверждена на заседании Собра</w:t>
      </w:r>
      <w:r>
        <w:rPr>
          <w:sz w:val="28"/>
          <w:szCs w:val="28"/>
        </w:rPr>
        <w:t>ния депутатов 17.12.2008г. № 63</w:t>
      </w:r>
      <w:r w:rsidRPr="00CB4172">
        <w:rPr>
          <w:sz w:val="28"/>
          <w:szCs w:val="28"/>
        </w:rPr>
        <w:t>). В схеме территориального планирования отражены цели и задачи, проектные предложения по территориальному планированию (в том числе по санитарной очистке территории, мероприятия по восстановлению, охране и развитию особо охраняемых природных территорий). Разработка и утверждение Генеральной схемы очистки территории Кизильского муниципального района планируется в 201</w:t>
      </w:r>
      <w:r>
        <w:rPr>
          <w:sz w:val="28"/>
          <w:szCs w:val="28"/>
        </w:rPr>
        <w:t>7</w:t>
      </w:r>
      <w:r w:rsidRPr="00CB4172">
        <w:rPr>
          <w:sz w:val="28"/>
          <w:szCs w:val="28"/>
        </w:rPr>
        <w:t xml:space="preserve"> году. </w:t>
      </w:r>
    </w:p>
    <w:p w:rsidR="00203204" w:rsidRPr="008E0071" w:rsidRDefault="00203204" w:rsidP="008E00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E0071">
        <w:rPr>
          <w:sz w:val="28"/>
          <w:szCs w:val="28"/>
        </w:rPr>
        <w:t>Сбор и вывоз коммунальных отходов на территории Кизильского муниципального района осуществляется согласно утвержденным  Правилам  содержания и благоустройства территорий сельских поселений.</w:t>
      </w:r>
    </w:p>
    <w:p w:rsidR="00203204" w:rsidRPr="008E0071" w:rsidRDefault="00203204" w:rsidP="008E0071">
      <w:pPr>
        <w:jc w:val="both"/>
        <w:rPr>
          <w:sz w:val="28"/>
          <w:szCs w:val="28"/>
        </w:rPr>
      </w:pPr>
      <w:r w:rsidRPr="008E0071">
        <w:rPr>
          <w:sz w:val="28"/>
          <w:szCs w:val="28"/>
        </w:rPr>
        <w:t xml:space="preserve">      Всего на территории района находится </w:t>
      </w:r>
      <w:r>
        <w:rPr>
          <w:sz w:val="28"/>
          <w:szCs w:val="28"/>
        </w:rPr>
        <w:t>52</w:t>
      </w:r>
      <w:r w:rsidRPr="008E0071">
        <w:rPr>
          <w:sz w:val="28"/>
          <w:szCs w:val="28"/>
        </w:rPr>
        <w:t xml:space="preserve"> несанкционированных объектов размещения ТКО. Суммарная площадь всех свалок ТКО составляет 0,995 км² ( 99,5 га). Площадей, занятых промышленными отходами в районе нет. </w:t>
      </w:r>
    </w:p>
    <w:p w:rsidR="00203204" w:rsidRPr="008E0071" w:rsidRDefault="00203204" w:rsidP="008E0071">
      <w:pPr>
        <w:jc w:val="both"/>
        <w:rPr>
          <w:sz w:val="28"/>
          <w:szCs w:val="28"/>
        </w:rPr>
      </w:pPr>
      <w:r w:rsidRPr="008E0071">
        <w:rPr>
          <w:sz w:val="28"/>
          <w:szCs w:val="28"/>
        </w:rPr>
        <w:t xml:space="preserve">      В основные фонды Кизильского муниципального района объекты размещения и захоронения ТКО не входя</w:t>
      </w:r>
      <w:r>
        <w:rPr>
          <w:sz w:val="28"/>
          <w:szCs w:val="28"/>
        </w:rPr>
        <w:t>т. 12 объектов размещения ТКО (</w:t>
      </w:r>
      <w:r w:rsidRPr="008E0071">
        <w:rPr>
          <w:sz w:val="28"/>
          <w:szCs w:val="28"/>
        </w:rPr>
        <w:t xml:space="preserve">из </w:t>
      </w:r>
      <w:r>
        <w:rPr>
          <w:sz w:val="28"/>
          <w:szCs w:val="28"/>
        </w:rPr>
        <w:t>52</w:t>
      </w:r>
      <w:r w:rsidRPr="008E0071">
        <w:rPr>
          <w:sz w:val="28"/>
          <w:szCs w:val="28"/>
        </w:rPr>
        <w:t xml:space="preserve"> объектов) имеют должную санитарно-защитную зону. Данные объекты ТКО в основные фонды сельских поселений не входят.</w:t>
      </w:r>
    </w:p>
    <w:p w:rsidR="00203204" w:rsidRPr="008E0071" w:rsidRDefault="00203204" w:rsidP="008E0071">
      <w:pPr>
        <w:jc w:val="both"/>
        <w:rPr>
          <w:sz w:val="28"/>
          <w:szCs w:val="28"/>
        </w:rPr>
      </w:pPr>
      <w:r w:rsidRPr="008E0071">
        <w:rPr>
          <w:sz w:val="28"/>
          <w:szCs w:val="28"/>
        </w:rPr>
        <w:t xml:space="preserve">      После проведения ФГУЗ «Центр гигиены и эпидемиологии в Челябинской области» оценки влияния на окружающую среду и население объектов санкционированного размещения отходов  было установлено, что объектов санкционированного размещения ТКО отвечающих экологическим и санитарно-эпидемиологическим требованиям нет.</w:t>
      </w:r>
    </w:p>
    <w:p w:rsidR="00203204" w:rsidRPr="008E0071" w:rsidRDefault="00203204" w:rsidP="00A05123">
      <w:pPr>
        <w:jc w:val="both"/>
        <w:rPr>
          <w:sz w:val="28"/>
          <w:szCs w:val="28"/>
        </w:rPr>
      </w:pPr>
      <w:r w:rsidRPr="008E0071">
        <w:rPr>
          <w:sz w:val="28"/>
          <w:szCs w:val="28"/>
        </w:rPr>
        <w:t xml:space="preserve">       В настоящее время главами сельских поселений района принимаются меры по частичному устранению недостатков (обваловки объектов, буртовки мусора, улучшены подъезды к свалкам, вокруг свалок удаляются легкие предметы (бумага, изделия из пластика, пакеты и др.). После разработки  и утверждения генеральной схемы очистки территории будет пересмотрена технология сбора и вывоза ТКО (с учетом строительства межмуниципального полигона). </w:t>
      </w:r>
    </w:p>
    <w:p w:rsidR="00203204" w:rsidRPr="008E0071" w:rsidRDefault="00203204" w:rsidP="00A05123">
      <w:pPr>
        <w:jc w:val="both"/>
        <w:rPr>
          <w:sz w:val="28"/>
          <w:szCs w:val="28"/>
        </w:rPr>
      </w:pPr>
      <w:r w:rsidRPr="008E0071">
        <w:rPr>
          <w:sz w:val="28"/>
          <w:szCs w:val="28"/>
        </w:rPr>
        <w:t xml:space="preserve">      На территории Кизильского района бесхозных объектов захоронения промышленных отходов нет. В связи с этим показатель доли рекультивированных  бесхозных объектов захоронения промышленных отходов условно принимаем равным 100%.</w:t>
      </w:r>
    </w:p>
    <w:p w:rsidR="00203204" w:rsidRPr="008E0071" w:rsidRDefault="00203204" w:rsidP="00A05123">
      <w:pPr>
        <w:jc w:val="both"/>
        <w:rPr>
          <w:sz w:val="28"/>
          <w:szCs w:val="28"/>
        </w:rPr>
      </w:pPr>
      <w:r w:rsidRPr="008E0071">
        <w:rPr>
          <w:sz w:val="28"/>
          <w:szCs w:val="28"/>
        </w:rPr>
        <w:t xml:space="preserve">      В Кизильском муниципальном районе централизованным вывозом твердых коммунальных отходов охвачены только многоквартирные домовладения. Количество домовладений, охваченных централизованным вывозом твердых коммунальных отходов</w:t>
      </w:r>
      <w:r>
        <w:rPr>
          <w:sz w:val="28"/>
          <w:szCs w:val="28"/>
        </w:rPr>
        <w:t>,</w:t>
      </w:r>
      <w:r w:rsidRPr="008E0071">
        <w:rPr>
          <w:sz w:val="28"/>
          <w:szCs w:val="28"/>
        </w:rPr>
        <w:t xml:space="preserve"> составляет 1,43% от общего количества домовладений. </w:t>
      </w:r>
    </w:p>
    <w:p w:rsidR="00203204" w:rsidRPr="00B54C8B" w:rsidRDefault="00203204" w:rsidP="00EB1C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54C8B">
        <w:rPr>
          <w:sz w:val="28"/>
          <w:szCs w:val="28"/>
        </w:rPr>
        <w:t>В целях предотвращения возникновения чрезвычайных ситуаций и уменьшения опасных последствий весеннего половодья и паводков, обеспечения защиты населения и объектов экономики</w:t>
      </w:r>
      <w:r>
        <w:rPr>
          <w:sz w:val="28"/>
          <w:szCs w:val="28"/>
        </w:rPr>
        <w:t xml:space="preserve"> создана паводковая комиссия для руководства и принятие</w:t>
      </w:r>
      <w:r w:rsidRPr="00B54C8B">
        <w:rPr>
          <w:sz w:val="28"/>
          <w:szCs w:val="28"/>
        </w:rPr>
        <w:t xml:space="preserve"> экстренных мер в период весеннего половодья и паводка</w:t>
      </w:r>
      <w:r>
        <w:rPr>
          <w:sz w:val="28"/>
          <w:szCs w:val="28"/>
        </w:rPr>
        <w:t>.</w:t>
      </w:r>
      <w:r w:rsidRPr="007F55EA">
        <w:t xml:space="preserve"> </w:t>
      </w:r>
      <w:r w:rsidRPr="007F55EA">
        <w:rPr>
          <w:sz w:val="28"/>
          <w:szCs w:val="28"/>
        </w:rPr>
        <w:t>Утвер</w:t>
      </w:r>
      <w:r>
        <w:rPr>
          <w:sz w:val="28"/>
          <w:szCs w:val="28"/>
        </w:rPr>
        <w:t>жден п</w:t>
      </w:r>
      <w:r w:rsidRPr="007F55EA">
        <w:rPr>
          <w:sz w:val="28"/>
          <w:szCs w:val="28"/>
        </w:rPr>
        <w:t xml:space="preserve">лан мероприятий по подготовке и проведению </w:t>
      </w:r>
      <w:r>
        <w:rPr>
          <w:sz w:val="28"/>
          <w:szCs w:val="28"/>
        </w:rPr>
        <w:t>паводка (</w:t>
      </w:r>
      <w:r w:rsidRPr="007F55EA">
        <w:rPr>
          <w:sz w:val="28"/>
          <w:szCs w:val="28"/>
        </w:rPr>
        <w:t xml:space="preserve">Расчет финансовых средств и материально-технических ресурсов, </w:t>
      </w:r>
      <w:r>
        <w:rPr>
          <w:sz w:val="28"/>
          <w:szCs w:val="28"/>
        </w:rPr>
        <w:t>запасов топлива, Схема</w:t>
      </w:r>
      <w:r w:rsidRPr="007F55EA">
        <w:rPr>
          <w:sz w:val="28"/>
          <w:szCs w:val="28"/>
        </w:rPr>
        <w:t xml:space="preserve"> оповещения населения Кизильского района)</w:t>
      </w:r>
      <w:r>
        <w:rPr>
          <w:sz w:val="28"/>
          <w:szCs w:val="28"/>
        </w:rPr>
        <w:t>.</w:t>
      </w:r>
      <w:r w:rsidRPr="007F55EA">
        <w:rPr>
          <w:sz w:val="28"/>
          <w:szCs w:val="28"/>
        </w:rPr>
        <w:t xml:space="preserve"> </w:t>
      </w:r>
    </w:p>
    <w:p w:rsidR="00203204" w:rsidRDefault="00203204" w:rsidP="00CB4172">
      <w:pPr>
        <w:spacing w:before="120" w:after="120"/>
        <w:jc w:val="both"/>
        <w:rPr>
          <w:sz w:val="28"/>
          <w:szCs w:val="28"/>
        </w:rPr>
      </w:pPr>
    </w:p>
    <w:p w:rsidR="00203204" w:rsidRPr="002502F0" w:rsidRDefault="00203204" w:rsidP="00E7641C">
      <w:pPr>
        <w:spacing w:before="120" w:after="120"/>
        <w:jc w:val="center"/>
        <w:rPr>
          <w:b/>
          <w:sz w:val="36"/>
          <w:szCs w:val="36"/>
        </w:rPr>
      </w:pPr>
      <w:r w:rsidRPr="002502F0">
        <w:rPr>
          <w:b/>
          <w:sz w:val="36"/>
          <w:szCs w:val="36"/>
        </w:rPr>
        <w:t>5. Туристический потенциал</w:t>
      </w:r>
    </w:p>
    <w:p w:rsidR="00203204" w:rsidRDefault="00203204" w:rsidP="00E7641C">
      <w:pPr>
        <w:pStyle w:val="NormalWeb"/>
        <w:shd w:val="clear" w:color="auto" w:fill="FFFFFF"/>
        <w:spacing w:before="96" w:beforeAutospacing="0" w:after="120" w:afterAutospacing="0" w:line="288" w:lineRule="atLeast"/>
        <w:jc w:val="both"/>
        <w:rPr>
          <w:color w:val="34343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Pr="00E7641C">
        <w:rPr>
          <w:color w:val="343432"/>
          <w:sz w:val="28"/>
          <w:szCs w:val="28"/>
          <w:shd w:val="clear" w:color="auto" w:fill="FFFFFF"/>
        </w:rPr>
        <w:t>Большой сельскохозяйственный и многонациональный район на юге Челябинской области, он обязан своим происхождением знаменитому Оренбургскому губернатору Ивану Неплюеву. По его распоряжению в июне 1743 года при слиянии рек Большой Кизил и Яик была поставлена крепость Кизильская, в переводе Красная. Спустя век на территории района появились крупные казачьи станицы: Новинская, Черкасинская, Измайловская, Обручевская.</w:t>
      </w:r>
      <w:r>
        <w:rPr>
          <w:color w:val="343432"/>
          <w:sz w:val="28"/>
          <w:szCs w:val="28"/>
          <w:shd w:val="clear" w:color="auto" w:fill="FFFFFF"/>
        </w:rPr>
        <w:t xml:space="preserve"> </w:t>
      </w:r>
    </w:p>
    <w:p w:rsidR="00203204" w:rsidRPr="00B140C9" w:rsidRDefault="00203204" w:rsidP="00E7641C">
      <w:pPr>
        <w:pStyle w:val="NormalWeb"/>
        <w:shd w:val="clear" w:color="auto" w:fill="FFFFFF"/>
        <w:spacing w:before="96" w:beforeAutospacing="0" w:after="120" w:afterAutospacing="0" w:line="288" w:lineRule="atLeast"/>
        <w:jc w:val="both"/>
        <w:rPr>
          <w:color w:val="000000"/>
          <w:sz w:val="28"/>
          <w:szCs w:val="28"/>
        </w:rPr>
      </w:pPr>
      <w:r>
        <w:rPr>
          <w:color w:val="343432"/>
          <w:sz w:val="28"/>
          <w:szCs w:val="28"/>
          <w:shd w:val="clear" w:color="auto" w:fill="FFFFFF"/>
        </w:rPr>
        <w:t xml:space="preserve">     </w:t>
      </w:r>
      <w:r w:rsidRPr="00E7641C">
        <w:rPr>
          <w:color w:val="000000"/>
          <w:sz w:val="28"/>
          <w:szCs w:val="28"/>
        </w:rPr>
        <w:t>Район образован</w:t>
      </w:r>
      <w:r w:rsidRPr="00E7641C">
        <w:rPr>
          <w:rStyle w:val="apple-converted-space"/>
          <w:color w:val="000000"/>
          <w:sz w:val="28"/>
          <w:szCs w:val="28"/>
        </w:rPr>
        <w:t> </w:t>
      </w:r>
      <w:hyperlink r:id="rId10" w:tooltip="4 ноября" w:history="1">
        <w:r w:rsidRPr="00B140C9">
          <w:rPr>
            <w:rStyle w:val="Hyperlink"/>
            <w:color w:val="000000"/>
            <w:sz w:val="28"/>
            <w:szCs w:val="28"/>
            <w:u w:val="none"/>
          </w:rPr>
          <w:t>4 ноября</w:t>
        </w:r>
      </w:hyperlink>
      <w:r w:rsidRPr="00B140C9">
        <w:rPr>
          <w:rStyle w:val="apple-converted-space"/>
          <w:color w:val="000000"/>
          <w:sz w:val="28"/>
          <w:szCs w:val="28"/>
        </w:rPr>
        <w:t> </w:t>
      </w:r>
      <w:hyperlink r:id="rId11" w:tooltip="1926 год" w:history="1">
        <w:r w:rsidRPr="00B140C9">
          <w:rPr>
            <w:rStyle w:val="Hyperlink"/>
            <w:color w:val="000000"/>
            <w:sz w:val="28"/>
            <w:szCs w:val="28"/>
            <w:u w:val="none"/>
          </w:rPr>
          <w:t>1926 года</w:t>
        </w:r>
      </w:hyperlink>
      <w:r w:rsidRPr="00B140C9">
        <w:rPr>
          <w:color w:val="000000"/>
          <w:sz w:val="28"/>
          <w:szCs w:val="28"/>
        </w:rPr>
        <w:t>.</w:t>
      </w:r>
    </w:p>
    <w:p w:rsidR="00203204" w:rsidRDefault="00203204" w:rsidP="00E764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Кизильский район богат памятниками природы. Все они расположены в долине реки Урал и ее основных притоках. К памятникам природы могут быть причислены речные долины, имеющие высокие отвесные склоны и красивые причудливые скалы, пронизанные множеством пещер, карстовых логов и воронок. Самая большая из них, 29м в длину, «Пещера-кольцо» не уступает по красоте знаменитой Серпиевской. Возле п.Грязнушенский находится самая загадочная пещера, которая по всем признакам использовалась первобытным человеком в качестве жилья. Издавна привлекает к себе внимание Варварова пещера вблизи с.Кизильского на крутом обрыве р.Б.Кизил. Всего обнаружено спелеологом В.А. Юрьевым (летом 1998г.) 75 подземных полостей: пещер, гротов, навесов, колодцев.</w:t>
      </w:r>
    </w:p>
    <w:p w:rsidR="00203204" w:rsidRDefault="00203204" w:rsidP="00E764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таблицу особо охраняемых природных территорий области вошли памятники: №6 – Березовый лог на р.Урал, южнее п.Грязнушенского; №146 – геологический разрез вулканических образований на левом берегу р.Урал п.Грязнушенский; № 171 – Синий Камень (Синий Шихан), на левом берегу р.Урал, с.Кизильское; №179 – гора Чека в 7 км северо-восточнее п.Грязнушенский; № 189 – утес «Семи братьев» на правом берегу р.Урал в 6 км к северо-востоку от п.Ершовка; №190 – гора Разборная в 15 км к востоку от с.Кизильское; № 200 – разрез каменноугольных отложений на р.Худолаз.</w:t>
      </w:r>
    </w:p>
    <w:p w:rsidR="00203204" w:rsidRDefault="00203204" w:rsidP="00E764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Природно-ландшафтный и историко-культурный музей заповедник «Аркаим» занимает исключительное положение в ряду особо охраняемых объектов. Он создан в 1991 году Площадь заповедника составляет 4 тыс.га. Около 50% его территории находится в Кизильском районе.</w:t>
      </w:r>
    </w:p>
    <w:p w:rsidR="00203204" w:rsidRDefault="00203204" w:rsidP="00E7641C">
      <w:pPr>
        <w:jc w:val="both"/>
        <w:rPr>
          <w:sz w:val="28"/>
          <w:szCs w:val="28"/>
        </w:rPr>
      </w:pPr>
    </w:p>
    <w:p w:rsidR="00203204" w:rsidRPr="00BB4321" w:rsidRDefault="00203204" w:rsidP="00E7641C">
      <w:pPr>
        <w:jc w:val="center"/>
      </w:pPr>
      <w:r>
        <w:br w:type="page"/>
      </w:r>
      <w:r w:rsidRPr="00BB4321">
        <w:t>Заповедник Аркаим</w:t>
      </w:r>
    </w:p>
    <w:p w:rsidR="00203204" w:rsidRDefault="00203204">
      <w:r w:rsidRPr="00F17A10">
        <w:rPr>
          <w:noProof/>
        </w:rPr>
        <w:pict>
          <v:shape id="_x0000_i1027" type="#_x0000_t75" alt="http://pravmin74.ru/sites/default/files/styles/w1000/public/n/page/145/gallery/1.jpg?itok=Zrmu1eDa" style="width:179.25pt;height:126.75pt;visibility:visible">
            <v:imagedata r:id="rId12" o:title=""/>
          </v:shape>
        </w:pict>
      </w:r>
      <w:r w:rsidRPr="00F17A10">
        <w:rPr>
          <w:noProof/>
        </w:rPr>
        <w:pict>
          <v:shape id="Рисунок 11" o:spid="_x0000_i1028" type="#_x0000_t75" alt="http://pravmin74.ru/sites/default/files/styles/w1000/public/n/page/145/gallery/4.jpg?itok=BgnXPthY" style="width:176.25pt;height:123.75pt;visibility:visible">
            <v:imagedata r:id="rId13" o:title=""/>
          </v:shape>
        </w:pict>
      </w:r>
      <w:r w:rsidRPr="00F17A10">
        <w:rPr>
          <w:noProof/>
        </w:rPr>
        <w:pict>
          <v:shape id="Рисунок 5" o:spid="_x0000_i1029" type="#_x0000_t75" alt="http://pravmin74.ru/sites/default/files/styles/w1000/public/n/page/145/gallery/06.jpg?itok=eKlZ7pcJ" style="width:185.25pt;height:123.75pt;visibility:visible">
            <v:imagedata r:id="rId14" o:title=""/>
          </v:shape>
        </w:pict>
      </w:r>
      <w:r w:rsidRPr="00F17A10">
        <w:rPr>
          <w:noProof/>
        </w:rPr>
        <w:pict>
          <v:shape id="Рисунок 8" o:spid="_x0000_i1030" type="#_x0000_t75" alt="http://pravmin74.ru/sites/default/files/styles/w1000/public/n/page/145/gallery/3.jpg?itok=he6gLCrv" style="width:174.75pt;height:123pt;visibility:visible">
            <v:imagedata r:id="rId15" o:title=""/>
          </v:shape>
        </w:pict>
      </w:r>
    </w:p>
    <w:p w:rsidR="00203204" w:rsidRPr="00BB4321" w:rsidRDefault="00203204" w:rsidP="00386233">
      <w:r>
        <w:rPr>
          <w:sz w:val="28"/>
          <w:szCs w:val="28"/>
        </w:rPr>
        <w:t xml:space="preserve">          </w:t>
      </w:r>
      <w:r w:rsidRPr="00BB4321">
        <w:t xml:space="preserve">Синий Камень (Синий Шихан)                       </w:t>
      </w:r>
      <w:r>
        <w:t xml:space="preserve">                  </w:t>
      </w:r>
      <w:r w:rsidRPr="00BB4321">
        <w:t xml:space="preserve"> гора Разборная                     </w:t>
      </w:r>
      <w:r>
        <w:t xml:space="preserve">                            </w:t>
      </w:r>
      <w:r w:rsidRPr="00BB4321">
        <w:t>вид с горы Чека</w:t>
      </w:r>
    </w:p>
    <w:p w:rsidR="00203204" w:rsidRDefault="00203204" w:rsidP="008C307C">
      <w:pPr>
        <w:jc w:val="both"/>
      </w:pPr>
      <w:r w:rsidRPr="00F17A10">
        <w:rPr>
          <w:noProof/>
        </w:rPr>
        <w:pict>
          <v:shape id="Рисунок 29" o:spid="_x0000_i1031" type="#_x0000_t75" alt="http://www.kizil74.ru/fotogalereya/foto_rayona/Sinii%20kamen1.jpg" style="width:231pt;height:169.5pt;visibility:visible">
            <v:imagedata r:id="rId16" o:title=""/>
          </v:shape>
        </w:pict>
      </w:r>
      <w:r>
        <w:rPr>
          <w:sz w:val="28"/>
          <w:szCs w:val="28"/>
        </w:rPr>
        <w:t xml:space="preserve">   </w:t>
      </w:r>
      <w:r w:rsidRPr="00F17A10">
        <w:rPr>
          <w:noProof/>
        </w:rPr>
        <w:pict>
          <v:shape id="Рисунок 32" o:spid="_x0000_i1032" type="#_x0000_t75" alt="http://www.kizil74.ru/fotogalereya/foto_rayona/gora%20Razbornaya.jpg" style="width:226.5pt;height:169.5pt;visibility:visible">
            <v:imagedata r:id="rId17" o:title=""/>
          </v:shape>
        </w:pict>
      </w:r>
      <w:r w:rsidRPr="005E1CF8">
        <w:t xml:space="preserve"> </w:t>
      </w:r>
      <w:r w:rsidRPr="00F17A10">
        <w:rPr>
          <w:noProof/>
        </w:rPr>
        <w:pict>
          <v:shape id="Рисунок 35" o:spid="_x0000_i1033" type="#_x0000_t75" alt="http://www.kizil74.ru/fotogalereya/foto_rayona/vid%20s%20CHeki..jpg" style="width:226.5pt;height:169.5pt;visibility:visible">
            <v:imagedata r:id="rId18" o:title=""/>
          </v:shape>
        </w:pict>
      </w:r>
    </w:p>
    <w:p w:rsidR="00203204" w:rsidRDefault="00203204" w:rsidP="008C307C">
      <w:pPr>
        <w:jc w:val="both"/>
      </w:pPr>
    </w:p>
    <w:p w:rsidR="00203204" w:rsidRDefault="00203204" w:rsidP="008C307C">
      <w:pPr>
        <w:jc w:val="both"/>
        <w:rPr>
          <w:sz w:val="28"/>
          <w:szCs w:val="28"/>
        </w:rPr>
      </w:pPr>
    </w:p>
    <w:p w:rsidR="00203204" w:rsidRDefault="00203204" w:rsidP="008C30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территории района найдено более 87 памятников археологии. Их них 20 курганов, 20 местонахождений первобытных стоянок человека (каменного и бронзового веков), 8 поселений.</w:t>
      </w:r>
    </w:p>
    <w:p w:rsidR="00203204" w:rsidRDefault="00203204" w:rsidP="008C30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Одной из достопримечательностей района является также Кизильская крепость, одна из русских крепостей, основанная в 1743 году. Культурный слой Кизильской крепости имеет ценность как объект истории и археологии и как объект градостроительства, а в связи с этим – характеристики выдающегося достопримечательного места муниципального значения и потенциал историко-культурного заповедника муниципального значения.</w:t>
      </w:r>
    </w:p>
    <w:p w:rsidR="00203204" w:rsidRDefault="00203204" w:rsidP="008C307C">
      <w:pPr>
        <w:jc w:val="both"/>
        <w:rPr>
          <w:sz w:val="28"/>
          <w:szCs w:val="28"/>
        </w:rPr>
      </w:pPr>
    </w:p>
    <w:p w:rsidR="00203204" w:rsidRDefault="00203204" w:rsidP="008C30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Имеются и памятники архитектуры – деревянная церковь в п.Кацбах (середина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), дом-усадьбы начяала ХХ века купцов Корнилова и Гогина в с.Кизильское, дом-старожил (1743) в п.Сыртинском. Купеческий лабаз (середина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>в.) в п.Браиловском.</w:t>
      </w:r>
    </w:p>
    <w:p w:rsidR="00203204" w:rsidRDefault="00203204" w:rsidP="008C307C">
      <w:pPr>
        <w:jc w:val="center"/>
        <w:rPr>
          <w:sz w:val="28"/>
          <w:szCs w:val="28"/>
        </w:rPr>
      </w:pPr>
    </w:p>
    <w:p w:rsidR="00203204" w:rsidRDefault="00203204" w:rsidP="008C307C">
      <w:pPr>
        <w:jc w:val="center"/>
        <w:rPr>
          <w:sz w:val="28"/>
          <w:szCs w:val="28"/>
        </w:rPr>
      </w:pPr>
    </w:p>
    <w:p w:rsidR="00203204" w:rsidRDefault="00203204" w:rsidP="008C307C">
      <w:pPr>
        <w:jc w:val="center"/>
        <w:rPr>
          <w:sz w:val="28"/>
          <w:szCs w:val="28"/>
        </w:rPr>
      </w:pPr>
    </w:p>
    <w:p w:rsidR="00203204" w:rsidRDefault="00203204" w:rsidP="008C307C">
      <w:pPr>
        <w:jc w:val="center"/>
        <w:rPr>
          <w:sz w:val="28"/>
          <w:szCs w:val="28"/>
        </w:rPr>
      </w:pPr>
    </w:p>
    <w:p w:rsidR="00203204" w:rsidRDefault="00203204" w:rsidP="008C307C">
      <w:pPr>
        <w:jc w:val="center"/>
        <w:rPr>
          <w:sz w:val="28"/>
          <w:szCs w:val="28"/>
        </w:rPr>
      </w:pPr>
    </w:p>
    <w:p w:rsidR="00203204" w:rsidRDefault="00203204" w:rsidP="00B83390">
      <w:pPr>
        <w:rPr>
          <w:sz w:val="28"/>
          <w:szCs w:val="28"/>
        </w:rPr>
      </w:pPr>
    </w:p>
    <w:p w:rsidR="00203204" w:rsidRDefault="00203204" w:rsidP="00B83390">
      <w:pPr>
        <w:rPr>
          <w:sz w:val="28"/>
          <w:szCs w:val="28"/>
        </w:rPr>
      </w:pPr>
    </w:p>
    <w:p w:rsidR="00203204" w:rsidRPr="00BB4321" w:rsidRDefault="00203204" w:rsidP="00B83390">
      <w:r>
        <w:rPr>
          <w:sz w:val="28"/>
          <w:szCs w:val="28"/>
        </w:rPr>
        <w:t xml:space="preserve">      </w:t>
      </w:r>
      <w:r w:rsidRPr="00BB4321">
        <w:t xml:space="preserve">  </w:t>
      </w:r>
      <w:r>
        <w:t xml:space="preserve">       </w:t>
      </w:r>
      <w:r w:rsidRPr="00BB4321">
        <w:t xml:space="preserve"> Дом-усадьба  купца Корнилова                    </w:t>
      </w:r>
      <w:r>
        <w:t xml:space="preserve">        </w:t>
      </w:r>
      <w:r w:rsidRPr="00BB4321">
        <w:t xml:space="preserve">Дом-усадьба купца Гогина                </w:t>
      </w:r>
      <w:r>
        <w:t xml:space="preserve">            </w:t>
      </w:r>
      <w:r w:rsidRPr="00BB4321">
        <w:t xml:space="preserve">  деревянная церковь </w:t>
      </w:r>
      <w:r>
        <w:t xml:space="preserve">в </w:t>
      </w:r>
      <w:r w:rsidRPr="00BB4321">
        <w:t>п.Кацбах</w:t>
      </w:r>
    </w:p>
    <w:p w:rsidR="00203204" w:rsidRDefault="00203204" w:rsidP="00B83390">
      <w:r w:rsidRPr="00F17A10">
        <w:rPr>
          <w:noProof/>
        </w:rPr>
        <w:pict>
          <v:shape id="Рисунок 17" o:spid="_x0000_i1034" type="#_x0000_t75" alt="http://pravmin74.ru/sites/default/files/styles/w1000/public/n/page/145/gallery/domkupcakornilova.jpg?itok=LagmUrbq" style="width:242.25pt;height:181.5pt;visibility:visible">
            <v:imagedata r:id="rId19" o:title=""/>
          </v:shape>
        </w:pict>
      </w:r>
      <w:r w:rsidRPr="00B83390">
        <w:t xml:space="preserve"> </w:t>
      </w:r>
      <w:r w:rsidRPr="00F17A10">
        <w:rPr>
          <w:noProof/>
        </w:rPr>
        <w:pict>
          <v:shape id="Рисунок 23" o:spid="_x0000_i1035" type="#_x0000_t75" alt="http://mw2.google.com/mw-panoramio/photos/medium/16783594.jpg" style="width:230.25pt;height:172.5pt;visibility:visible">
            <v:imagedata r:id="rId20" o:title=""/>
          </v:shape>
        </w:pict>
      </w:r>
      <w:r w:rsidRPr="003E5699">
        <w:t xml:space="preserve"> </w:t>
      </w:r>
      <w:r w:rsidRPr="00F17A10">
        <w:rPr>
          <w:noProof/>
        </w:rPr>
        <w:pict>
          <v:shape id="Рисунок 26" o:spid="_x0000_i1036" type="#_x0000_t75" alt="http://kizil74.ru/fotogalereya/foto_rayona/Kacbahskaya%20cerkov.jpg/image_preview" style="width:228pt;height:174pt;visibility:visible">
            <v:imagedata r:id="rId21" o:title=""/>
          </v:shape>
        </w:pict>
      </w:r>
    </w:p>
    <w:p w:rsidR="00203204" w:rsidRDefault="00203204" w:rsidP="00CF6EDE">
      <w:pPr>
        <w:rPr>
          <w:b/>
          <w:sz w:val="40"/>
          <w:szCs w:val="40"/>
        </w:rPr>
      </w:pPr>
    </w:p>
    <w:p w:rsidR="00203204" w:rsidRDefault="00203204" w:rsidP="004A17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территории Кизильского района имеются многочисленные памятники археологии «Страна городов» (поселения, могильники, курганы, погребальные комплексы и др.). Всего выявлено более 700. В настоящее время в «единый реестр культурного наследия» включены 220, из них. </w:t>
      </w:r>
    </w:p>
    <w:p w:rsidR="00203204" w:rsidRPr="00CF6EDE" w:rsidRDefault="00203204" w:rsidP="00CF6E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территории района действует загородный детский оздоровительный лагерь «Солнечный», расположенный в сосновом бору.</w:t>
      </w:r>
    </w:p>
    <w:p w:rsidR="00203204" w:rsidRPr="00E92130" w:rsidRDefault="00203204" w:rsidP="00900940">
      <w:pPr>
        <w:jc w:val="center"/>
        <w:rPr>
          <w:b/>
          <w:sz w:val="40"/>
          <w:szCs w:val="40"/>
        </w:rPr>
      </w:pPr>
      <w:r w:rsidRPr="00E92130">
        <w:rPr>
          <w:b/>
          <w:sz w:val="40"/>
          <w:szCs w:val="40"/>
          <w:lang w:val="en-US"/>
        </w:rPr>
        <w:t>II</w:t>
      </w:r>
      <w:r w:rsidRPr="00E92130">
        <w:rPr>
          <w:b/>
          <w:sz w:val="40"/>
          <w:szCs w:val="40"/>
        </w:rPr>
        <w:t>. ЭКОНОМИКА</w:t>
      </w:r>
    </w:p>
    <w:p w:rsidR="00203204" w:rsidRDefault="00203204" w:rsidP="00900940">
      <w:pPr>
        <w:spacing w:before="120" w:after="120"/>
        <w:jc w:val="center"/>
        <w:rPr>
          <w:b/>
          <w:sz w:val="36"/>
          <w:szCs w:val="36"/>
        </w:rPr>
      </w:pPr>
    </w:p>
    <w:p w:rsidR="00203204" w:rsidRPr="003E6BCB" w:rsidRDefault="00203204" w:rsidP="00900940">
      <w:pPr>
        <w:spacing w:before="120" w:after="120"/>
        <w:jc w:val="center"/>
        <w:rPr>
          <w:b/>
          <w:sz w:val="36"/>
          <w:szCs w:val="36"/>
        </w:rPr>
      </w:pPr>
      <w:r w:rsidRPr="003E6BCB">
        <w:rPr>
          <w:b/>
          <w:sz w:val="36"/>
          <w:szCs w:val="36"/>
        </w:rPr>
        <w:t>6. Промышленность</w:t>
      </w:r>
    </w:p>
    <w:tbl>
      <w:tblPr>
        <w:tblW w:w="12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8392"/>
        <w:gridCol w:w="1080"/>
        <w:gridCol w:w="1109"/>
        <w:gridCol w:w="1109"/>
      </w:tblGrid>
      <w:tr w:rsidR="00203204" w:rsidRPr="00804412" w:rsidTr="00262268">
        <w:trPr>
          <w:jc w:val="center"/>
        </w:trPr>
        <w:tc>
          <w:tcPr>
            <w:tcW w:w="647" w:type="dxa"/>
            <w:vAlign w:val="bottom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№ п/п</w:t>
            </w:r>
          </w:p>
        </w:tc>
        <w:tc>
          <w:tcPr>
            <w:tcW w:w="8392" w:type="dxa"/>
            <w:vAlign w:val="bottom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Показатель</w:t>
            </w:r>
          </w:p>
        </w:tc>
        <w:tc>
          <w:tcPr>
            <w:tcW w:w="1080" w:type="dxa"/>
            <w:vAlign w:val="bottom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  <w:r w:rsidRPr="00804412">
              <w:rPr>
                <w:sz w:val="28"/>
                <w:szCs w:val="28"/>
              </w:rPr>
              <w:t>г.</w:t>
            </w:r>
          </w:p>
        </w:tc>
        <w:tc>
          <w:tcPr>
            <w:tcW w:w="1109" w:type="dxa"/>
            <w:vAlign w:val="bottom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Pr="00804412">
              <w:rPr>
                <w:sz w:val="28"/>
                <w:szCs w:val="28"/>
              </w:rPr>
              <w:t>г.</w:t>
            </w:r>
          </w:p>
        </w:tc>
        <w:tc>
          <w:tcPr>
            <w:tcW w:w="1109" w:type="dxa"/>
          </w:tcPr>
          <w:p w:rsidR="00203204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</w:p>
          <w:p w:rsidR="00203204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2015г.</w:t>
            </w:r>
          </w:p>
        </w:tc>
      </w:tr>
      <w:tr w:rsidR="00203204" w:rsidRPr="00804412" w:rsidTr="00262268">
        <w:trPr>
          <w:jc w:val="center"/>
        </w:trPr>
        <w:tc>
          <w:tcPr>
            <w:tcW w:w="647" w:type="dxa"/>
            <w:vAlign w:val="bottom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6.1.</w:t>
            </w:r>
          </w:p>
        </w:tc>
        <w:tc>
          <w:tcPr>
            <w:tcW w:w="8392" w:type="dxa"/>
            <w:vAlign w:val="bottom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Отгружено товаров собственного производства, выполнено работ и услуг собственными силами по «чистым» видам деятельности по крупным и средним предприятиям, млн. рублей</w:t>
            </w:r>
          </w:p>
        </w:tc>
        <w:tc>
          <w:tcPr>
            <w:tcW w:w="1080" w:type="dxa"/>
            <w:vAlign w:val="center"/>
          </w:tcPr>
          <w:p w:rsidR="00203204" w:rsidRPr="00804412" w:rsidRDefault="00203204" w:rsidP="00262268">
            <w:pPr>
              <w:widowControl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21,1</w:t>
            </w:r>
          </w:p>
        </w:tc>
        <w:tc>
          <w:tcPr>
            <w:tcW w:w="1109" w:type="dxa"/>
            <w:vAlign w:val="center"/>
          </w:tcPr>
          <w:p w:rsidR="00203204" w:rsidRPr="00804412" w:rsidRDefault="00203204" w:rsidP="00262268">
            <w:pPr>
              <w:jc w:val="center"/>
              <w:rPr>
                <w:sz w:val="28"/>
                <w:szCs w:val="28"/>
              </w:rPr>
            </w:pPr>
            <w:r w:rsidRPr="000D61DA">
              <w:rPr>
                <w:color w:val="000000"/>
                <w:sz w:val="28"/>
                <w:szCs w:val="28"/>
              </w:rPr>
              <w:t>13,11</w:t>
            </w:r>
          </w:p>
        </w:tc>
        <w:tc>
          <w:tcPr>
            <w:tcW w:w="1109" w:type="dxa"/>
            <w:vAlign w:val="center"/>
          </w:tcPr>
          <w:p w:rsidR="00203204" w:rsidRPr="000D61DA" w:rsidRDefault="00203204" w:rsidP="00262268">
            <w:pPr>
              <w:jc w:val="center"/>
              <w:rPr>
                <w:color w:val="000000"/>
                <w:sz w:val="28"/>
                <w:szCs w:val="28"/>
              </w:rPr>
            </w:pPr>
            <w:r w:rsidRPr="000D61DA">
              <w:rPr>
                <w:color w:val="000000"/>
                <w:sz w:val="28"/>
                <w:szCs w:val="28"/>
              </w:rPr>
              <w:t>15,34</w:t>
            </w:r>
          </w:p>
        </w:tc>
      </w:tr>
      <w:tr w:rsidR="00203204" w:rsidRPr="00804412" w:rsidTr="00262268">
        <w:trPr>
          <w:trHeight w:val="596"/>
          <w:jc w:val="center"/>
        </w:trPr>
        <w:tc>
          <w:tcPr>
            <w:tcW w:w="647" w:type="dxa"/>
            <w:vAlign w:val="bottom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6.2.</w:t>
            </w:r>
          </w:p>
        </w:tc>
        <w:tc>
          <w:tcPr>
            <w:tcW w:w="8392" w:type="dxa"/>
            <w:vAlign w:val="bottom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Индекс промышленного производства, %</w:t>
            </w:r>
          </w:p>
        </w:tc>
        <w:tc>
          <w:tcPr>
            <w:tcW w:w="1080" w:type="dxa"/>
            <w:vAlign w:val="bottom"/>
          </w:tcPr>
          <w:p w:rsidR="00203204" w:rsidRPr="00804412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09" w:type="dxa"/>
            <w:vAlign w:val="bottom"/>
          </w:tcPr>
          <w:p w:rsidR="00203204" w:rsidRPr="00804412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09" w:type="dxa"/>
            <w:vAlign w:val="bottom"/>
          </w:tcPr>
          <w:p w:rsidR="00203204" w:rsidRDefault="00203204" w:rsidP="000D61D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203204" w:rsidRPr="00804412" w:rsidTr="00262268">
        <w:trPr>
          <w:jc w:val="center"/>
        </w:trPr>
        <w:tc>
          <w:tcPr>
            <w:tcW w:w="647" w:type="dxa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392" w:type="dxa"/>
          </w:tcPr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в том числе по основным видам экономической деятельности:</w:t>
            </w:r>
          </w:p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- добыча полезных ископаемых</w:t>
            </w:r>
          </w:p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- обрабатывающие производства</w:t>
            </w:r>
          </w:p>
          <w:p w:rsidR="00203204" w:rsidRPr="00804412" w:rsidRDefault="00203204" w:rsidP="00717B49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-производство и распределение э/энергии, газа и воды</w:t>
            </w:r>
          </w:p>
        </w:tc>
        <w:tc>
          <w:tcPr>
            <w:tcW w:w="1080" w:type="dxa"/>
          </w:tcPr>
          <w:p w:rsidR="00203204" w:rsidRPr="00804412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</w:p>
          <w:p w:rsidR="00203204" w:rsidRPr="00804412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  <w:p w:rsidR="00203204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16,92</w:t>
            </w:r>
          </w:p>
          <w:p w:rsidR="00203204" w:rsidRPr="00804412" w:rsidRDefault="00203204" w:rsidP="00262268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4,18</w:t>
            </w:r>
          </w:p>
        </w:tc>
        <w:tc>
          <w:tcPr>
            <w:tcW w:w="1109" w:type="dxa"/>
          </w:tcPr>
          <w:p w:rsidR="00203204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</w:p>
          <w:p w:rsidR="00203204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03204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11,73</w:t>
            </w:r>
          </w:p>
          <w:p w:rsidR="00203204" w:rsidRPr="00804412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1,38</w:t>
            </w:r>
          </w:p>
        </w:tc>
        <w:tc>
          <w:tcPr>
            <w:tcW w:w="1109" w:type="dxa"/>
          </w:tcPr>
          <w:p w:rsidR="00203204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</w:p>
          <w:p w:rsidR="00203204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03204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13,83</w:t>
            </w:r>
          </w:p>
          <w:p w:rsidR="00203204" w:rsidRDefault="00203204" w:rsidP="002A04EC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1,51</w:t>
            </w:r>
          </w:p>
        </w:tc>
      </w:tr>
    </w:tbl>
    <w:p w:rsidR="00203204" w:rsidRDefault="00203204" w:rsidP="009009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203204" w:rsidRDefault="00203204" w:rsidP="00900940">
      <w:pPr>
        <w:jc w:val="both"/>
        <w:rPr>
          <w:sz w:val="28"/>
          <w:szCs w:val="28"/>
        </w:rPr>
      </w:pPr>
    </w:p>
    <w:p w:rsidR="00203204" w:rsidRPr="00DD7265" w:rsidRDefault="00203204" w:rsidP="00900940">
      <w:pPr>
        <w:jc w:val="both"/>
        <w:rPr>
          <w:sz w:val="28"/>
          <w:szCs w:val="28"/>
        </w:rPr>
      </w:pPr>
      <w:r w:rsidRPr="00DD7265">
        <w:rPr>
          <w:sz w:val="28"/>
          <w:szCs w:val="28"/>
        </w:rPr>
        <w:t xml:space="preserve">       В отрасли дорожного хозяйства работает 1 организация, занимающаяся обслуживанием, строительством  и ремонтом дорог. В настоящее время организации ремонтируют дорожную технику, оказывают для населения и организаций автотранспортные услуги, осуществляют содержание дорог в районе. </w:t>
      </w:r>
    </w:p>
    <w:p w:rsidR="00203204" w:rsidRDefault="00203204" w:rsidP="00900940">
      <w:pPr>
        <w:jc w:val="both"/>
        <w:rPr>
          <w:sz w:val="28"/>
          <w:szCs w:val="28"/>
        </w:rPr>
      </w:pPr>
    </w:p>
    <w:p w:rsidR="00203204" w:rsidRDefault="00203204" w:rsidP="00900940">
      <w:pPr>
        <w:jc w:val="both"/>
        <w:rPr>
          <w:sz w:val="28"/>
          <w:szCs w:val="28"/>
        </w:rPr>
      </w:pPr>
    </w:p>
    <w:p w:rsidR="00203204" w:rsidRDefault="00203204" w:rsidP="00930F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Пищевая и перерабатывающая промышленность</w:t>
      </w:r>
    </w:p>
    <w:p w:rsidR="00203204" w:rsidRPr="00930FB0" w:rsidRDefault="00203204" w:rsidP="00930FB0">
      <w:pPr>
        <w:jc w:val="center"/>
        <w:rPr>
          <w:b/>
          <w:sz w:val="32"/>
          <w:szCs w:val="32"/>
        </w:rPr>
      </w:pPr>
    </w:p>
    <w:p w:rsidR="00203204" w:rsidRDefault="00203204" w:rsidP="00930FB0">
      <w:pPr>
        <w:jc w:val="both"/>
        <w:rPr>
          <w:sz w:val="28"/>
          <w:szCs w:val="28"/>
        </w:rPr>
      </w:pPr>
      <w:r w:rsidRPr="00930FB0">
        <w:rPr>
          <w:sz w:val="28"/>
          <w:szCs w:val="28"/>
        </w:rPr>
        <w:t>Пищевая и перерабатывающая промышленность</w:t>
      </w:r>
      <w:r>
        <w:rPr>
          <w:sz w:val="28"/>
          <w:szCs w:val="28"/>
        </w:rPr>
        <w:t xml:space="preserve"> Кизильского муниципального района представлена следующими предприятиями:</w:t>
      </w:r>
    </w:p>
    <w:p w:rsidR="00203204" w:rsidRPr="00930FB0" w:rsidRDefault="00203204" w:rsidP="00930FB0">
      <w:pPr>
        <w:jc w:val="both"/>
        <w:rPr>
          <w:sz w:val="28"/>
          <w:szCs w:val="28"/>
        </w:rPr>
      </w:pPr>
    </w:p>
    <w:tbl>
      <w:tblPr>
        <w:tblW w:w="14317" w:type="dxa"/>
        <w:tblInd w:w="93" w:type="dxa"/>
        <w:tblLook w:val="00A0"/>
      </w:tblPr>
      <w:tblGrid>
        <w:gridCol w:w="720"/>
        <w:gridCol w:w="2839"/>
        <w:gridCol w:w="2977"/>
        <w:gridCol w:w="2835"/>
        <w:gridCol w:w="4946"/>
      </w:tblGrid>
      <w:tr w:rsidR="00203204" w:rsidRPr="00910F11" w:rsidTr="00626EAB">
        <w:trPr>
          <w:trHeight w:val="9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ФИО руководителя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Местонахождение </w:t>
            </w:r>
          </w:p>
        </w:tc>
        <w:tc>
          <w:tcPr>
            <w:tcW w:w="4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Наименование выпускаемой продукции</w:t>
            </w:r>
          </w:p>
        </w:tc>
      </w:tr>
      <w:tr w:rsidR="00203204" w:rsidRPr="00910F11" w:rsidTr="00626EAB">
        <w:trPr>
          <w:trHeight w:val="42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ИП Брусов  Е.А.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Брусов Е.А.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П. Сыртинский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хлебобулочные изделия, кондитерские изделия</w:t>
            </w:r>
          </w:p>
        </w:tc>
      </w:tr>
      <w:tr w:rsidR="00203204" w:rsidRPr="00910F11" w:rsidTr="00626EAB">
        <w:trPr>
          <w:trHeight w:val="42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ООО Колос-М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Маслов В.А.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П. Обручевка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мука, отруби</w:t>
            </w:r>
          </w:p>
        </w:tc>
      </w:tr>
      <w:tr w:rsidR="00203204" w:rsidRPr="00910F11" w:rsidTr="00626EAB">
        <w:trPr>
          <w:trHeight w:val="50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ИП Пороткин В.В.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Пороткин В.В.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Кизильское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мясные полуфабрикаты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910F11">
              <w:rPr>
                <w:color w:val="000000"/>
                <w:sz w:val="28"/>
                <w:szCs w:val="28"/>
              </w:rPr>
              <w:t>хлебобулочные изделия</w:t>
            </w:r>
          </w:p>
        </w:tc>
      </w:tr>
      <w:tr w:rsidR="00203204" w:rsidRPr="00910F11" w:rsidTr="00626EAB">
        <w:trPr>
          <w:trHeight w:val="62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ИП Апракин С.А.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Апракин С.А.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Кизильское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хлебобулочные изделия, кондитерские изделия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910F11">
              <w:rPr>
                <w:color w:val="000000"/>
                <w:sz w:val="28"/>
                <w:szCs w:val="28"/>
              </w:rPr>
              <w:t>мясные полуфабрикаты</w:t>
            </w:r>
          </w:p>
        </w:tc>
      </w:tr>
      <w:tr w:rsidR="00203204" w:rsidRPr="00910F11" w:rsidTr="00626EAB">
        <w:trPr>
          <w:trHeight w:val="40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ИП Овсянников А.В.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Овсянников А.В.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Богдановское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мясные полуфабрикаты</w:t>
            </w:r>
          </w:p>
        </w:tc>
      </w:tr>
      <w:tr w:rsidR="00203204" w:rsidRPr="00910F11" w:rsidTr="00626EAB">
        <w:trPr>
          <w:trHeight w:val="4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ИП Косырев С.В.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Косырев С.В.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П. Урал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мясные полуфабрикаты</w:t>
            </w:r>
          </w:p>
        </w:tc>
      </w:tr>
      <w:tr w:rsidR="00203204" w:rsidRPr="00910F11" w:rsidTr="00626EAB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ИП Елсуков С.Г.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Елсуков С.Г.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Кизильское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хлебобулочные изделия</w:t>
            </w:r>
          </w:p>
        </w:tc>
      </w:tr>
      <w:tr w:rsidR="00203204" w:rsidRPr="00910F11" w:rsidTr="00626EAB">
        <w:trPr>
          <w:trHeight w:val="44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Кизильское сельпо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Кожевникова О.В.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Кизильское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хлебобулочные изделия</w:t>
            </w:r>
          </w:p>
        </w:tc>
      </w:tr>
      <w:tr w:rsidR="00203204" w:rsidRPr="00910F11" w:rsidTr="00626EAB">
        <w:trPr>
          <w:trHeight w:val="39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ИП Челищева Т.А.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Челищева Т.А.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П. Измайловский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мясные полуфабрикаты</w:t>
            </w:r>
          </w:p>
        </w:tc>
      </w:tr>
      <w:tr w:rsidR="00203204" w:rsidRPr="00910F11" w:rsidTr="00626EAB"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ИП Адамян О.М.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Адамян  О.М.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Кизильское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мясные и рыбные копчености</w:t>
            </w:r>
          </w:p>
        </w:tc>
      </w:tr>
      <w:tr w:rsidR="00203204" w:rsidRPr="00910F11" w:rsidTr="00626EAB">
        <w:trPr>
          <w:trHeight w:val="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ИП Филёв И.Н.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Филёв И.Н.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Кизильское</w:t>
            </w:r>
          </w:p>
        </w:tc>
        <w:tc>
          <w:tcPr>
            <w:tcW w:w="4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мясные и рыбные копчености</w:t>
            </w:r>
          </w:p>
        </w:tc>
      </w:tr>
      <w:tr w:rsidR="00203204" w:rsidRPr="00910F11" w:rsidTr="00626EAB">
        <w:trPr>
          <w:trHeight w:val="2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ИП Никифорова  В.Г.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Никифорова  В.Г.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П. Путь Октября</w:t>
            </w:r>
          </w:p>
        </w:tc>
        <w:tc>
          <w:tcPr>
            <w:tcW w:w="4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03204" w:rsidRPr="00910F11" w:rsidRDefault="00203204" w:rsidP="00626EAB">
            <w:pPr>
              <w:rPr>
                <w:color w:val="000000"/>
                <w:sz w:val="28"/>
                <w:szCs w:val="28"/>
              </w:rPr>
            </w:pPr>
            <w:r w:rsidRPr="00910F11">
              <w:rPr>
                <w:color w:val="000000"/>
                <w:sz w:val="28"/>
                <w:szCs w:val="28"/>
              </w:rPr>
              <w:t>хлебобулочные изделия</w:t>
            </w:r>
          </w:p>
        </w:tc>
      </w:tr>
    </w:tbl>
    <w:p w:rsidR="00203204" w:rsidRDefault="00203204" w:rsidP="00DB2EE7">
      <w:pPr>
        <w:spacing w:before="120" w:after="120"/>
        <w:ind w:firstLine="708"/>
        <w:jc w:val="center"/>
        <w:rPr>
          <w:b/>
          <w:bCs/>
          <w:sz w:val="36"/>
          <w:szCs w:val="36"/>
        </w:rPr>
      </w:pPr>
    </w:p>
    <w:p w:rsidR="00203204" w:rsidRPr="00B31BD3" w:rsidRDefault="00203204" w:rsidP="00DB2EE7">
      <w:pPr>
        <w:spacing w:before="120" w:after="120"/>
        <w:ind w:firstLine="708"/>
        <w:jc w:val="center"/>
        <w:rPr>
          <w:b/>
          <w:bCs/>
          <w:sz w:val="36"/>
          <w:szCs w:val="36"/>
        </w:rPr>
      </w:pPr>
      <w:r w:rsidRPr="00B31BD3">
        <w:rPr>
          <w:b/>
          <w:bCs/>
          <w:sz w:val="36"/>
          <w:szCs w:val="36"/>
        </w:rPr>
        <w:t>7. Сельское хозяйство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 w:rsidRPr="00950ADA">
        <w:rPr>
          <w:sz w:val="28"/>
          <w:szCs w:val="28"/>
        </w:rPr>
        <w:t xml:space="preserve">    </w:t>
      </w:r>
      <w:r>
        <w:rPr>
          <w:sz w:val="28"/>
          <w:szCs w:val="28"/>
        </w:rPr>
        <w:t>Сельское хозяйство – одна из системообразующих отраслей экономики любой страны. Здесь сконцентрирована большая часть основных производственных фондов, трудовых ресурсов.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Территории Кизильского района лежит в зоне рискованного земледелия, поэтому урожайность сильно колеблется в зависимости от погодных условий.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Основу экономики Кизильского района традиционно составляет сельское хозяйство. Район располагает земельной площадью 398,6 тыс. га, в том числе сельскохозяйственных угодий 236,8 тыс. га. Организационно – правовая форма хозяйствования включает в себя: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Общество с ограниченной ответственностью (ООО) -11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Крестьянское хозяйство (КХ) – 15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предприниматели (ИП), Индивидуальные предприниматели Главы Крестьянских (фермерских) хозяйств (ИП Глава К(Ф)Х) -292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Более 10000 личных подсобных хозяйств (ЛПХ)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Посевная площадь составляет 118152 га, в том числе засеяно 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зерновыми – 109604га.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кормовыми – 8548га.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Доля посевных площадей составляет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ООО и КХ  - 52676 га – 44,6%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ИП и ИП Глава К(Ф)Х – 54911 га – 46,4%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ЛПХ – 10565 га – 9 %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Валовый сбор зерна – 152878,7 тн., урожайность в бункерном весе 14,6 ц/га, весе после доработки14,0 ц/га.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На 01.01.2016г. по хозяйствам всех форм собственности поголовье крупного рогатого скота составляет 15624головы, в том числе 8102 коровы из них в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ООО и КХ  - 909 голов (434 головы коровы)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ИП и ИП Глава К(Ф)Х – 4097 голов (коров 1624 головы)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ЛПХ – 10618 голов (коров 6135 голов)</w:t>
      </w:r>
    </w:p>
    <w:p w:rsidR="00203204" w:rsidRDefault="00203204" w:rsidP="00DD7265">
      <w:pPr>
        <w:pStyle w:val="1"/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В 2015 году по сельскохозяйственным организациям, с организационно правовой формой собственности Общество с ограниченной ответственностью и Крестьянскими хозяйствами, получена прибыль 361млн. рублей. Из 26 хозяйств убыточно сработало 1 хозяйство (не занимается производственной деятельностью), доля прибыльных хозяйств составила 96,15%</w:t>
      </w:r>
    </w:p>
    <w:p w:rsidR="00203204" w:rsidRDefault="00203204" w:rsidP="00DD7265">
      <w:pPr>
        <w:pStyle w:val="1"/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Выручка от реализации сельскохозяйственной продукции, работ, услуг составила 586 млн. рублей в том числе продукция: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Растениеводства – 563 млн. рублей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Животноводства – 18 млн. рублей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Товары, работы, услуги – 5 млн. рублей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Себестоимость реализованной продукции за 2015 год составила 225 млн. рублей: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Средняя себестоимость зерна – 388,24 руб/ц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При средней цене реализации зерна – 1193,49 руб/ц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Себестоимость молока  - 747,12 руб/ц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Средняя цена реализации молока – 1722,78 руб/ц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Себестоимость мяса (в пересчете на живой вес) – 7488,20 руб/ц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Средняя цена реализации мяса (в пересчете на живой вес) – 11653,3 руб/ц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По сельскохозяйственным товаропроизводителям с организационно правовой формой собственности ИП и ИП Глава К(Ф)Х выручка от реализации с/х продукции, работ, услуг в 2015 году составила 288 млн.рублей в том числе продукция: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Растениеводства – 266 млн. рублей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Животноводства – 20 млн. рублей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Работы, услуги – 2 млн. рублей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Прибыль от реализации составила 77 млн.руб.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В 2015 году по району хозяйствами всех форм собственности получена выручка от реализации с/х продукции, работ, услуг – 874 млн.рублей из них продукция: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Растениеводства – 829 млн. рублей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Животноводства – 38 млн. рублей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Работы, услуги – 7 млн. рублей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Доля выручки от реализации сельхозпродукции составила 99,20%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Прибыль всеми сельскохозяйственными товаропроизводителями за 2015 год составила 438 млн.рублей.</w:t>
      </w:r>
    </w:p>
    <w:p w:rsidR="00203204" w:rsidRDefault="00203204" w:rsidP="001E4AA6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>Инвестировано денежных средств в основные средства266 млн.рублей</w:t>
      </w:r>
    </w:p>
    <w:p w:rsidR="00203204" w:rsidRDefault="00203204" w:rsidP="00DD7265">
      <w:pPr>
        <w:pStyle w:val="1"/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Средняя заработная плата работников занятых в сельскохозяйственном производстве за 2015 год составила - 11464 рубля у доярок - 12292 руб., скотников - 10417 руб, механизаторов – 16723 рубля.</w:t>
      </w:r>
    </w:p>
    <w:p w:rsidR="00203204" w:rsidRDefault="00203204" w:rsidP="00DD7265">
      <w:pPr>
        <w:pStyle w:val="1"/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Сельхоз товаропроизводителями за 2015 год получено субсидии 39,7 млн.руб., в том числе на возмещение части затрат на уплату процентов по кредитам и займам в сумме – 7,8 млн.руб., на поддержку животноводства – 4,4 млн.руб., на возмещение части затрат на оказание несвязанной поддержки сельхоз товаропроизводителями в области растениеводства 14,6 млн. руб., субсидии на приобретение с/х техники отечественного производства – 3 млн.руб., элитные семена  - 0,5 млн.руб., поддержка начинающим фермерам 5,2 млн.руб., прочие субсидии – 4,2 млн.руб.. </w:t>
      </w:r>
    </w:p>
    <w:p w:rsidR="00203204" w:rsidRPr="00950ADA" w:rsidRDefault="00203204" w:rsidP="001E4AA6">
      <w:pPr>
        <w:jc w:val="center"/>
        <w:rPr>
          <w:b/>
          <w:bCs/>
          <w:sz w:val="28"/>
          <w:szCs w:val="28"/>
        </w:rPr>
      </w:pPr>
      <w:r w:rsidRPr="00950ADA">
        <w:rPr>
          <w:b/>
          <w:bCs/>
          <w:sz w:val="28"/>
          <w:szCs w:val="28"/>
        </w:rPr>
        <w:t>Производство отдельных видов сельскохозяйственной продукции</w:t>
      </w:r>
    </w:p>
    <w:p w:rsidR="00203204" w:rsidRPr="00950ADA" w:rsidRDefault="00203204" w:rsidP="00F64104">
      <w:pPr>
        <w:rPr>
          <w:sz w:val="28"/>
          <w:szCs w:val="28"/>
        </w:rPr>
      </w:pPr>
    </w:p>
    <w:p w:rsidR="00203204" w:rsidRDefault="00203204" w:rsidP="00DD7265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Для улучшения ситуации планируется эффективное использование земли сельскохозяйственного назначения, введение дополнительных площадей, расширение и создание новых предприятий по переработке сельхозпродукции на территории района. В Кизильском районе  уже имеются пекарни и кондитерские, цеха по переработке мяса с достаточно широким ассортиментом. Но наряду с этим, требуется глубокая переработка молока, расширение площадей, занятых овощными культурами. Ведутся переговоры по привлечению инвесторов к организации переработки зерновой продукции в нашем районе.  Все это позволит создать новые рабочие места, эффективно по приемлемым, выгодным ценам реализовывать продукцию сельскохозяйственного производства.</w:t>
      </w:r>
    </w:p>
    <w:p w:rsidR="00203204" w:rsidRDefault="00203204" w:rsidP="001E4A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районе разработана и реализуется Программа развития сельского хозяйства Кизильского муниципального района Челябинской области на 2015-2020г. </w:t>
      </w:r>
    </w:p>
    <w:p w:rsidR="00203204" w:rsidRDefault="00203204" w:rsidP="00F64104">
      <w:pPr>
        <w:spacing w:before="120" w:after="120"/>
        <w:rPr>
          <w:b/>
          <w:sz w:val="36"/>
          <w:szCs w:val="36"/>
        </w:rPr>
      </w:pPr>
    </w:p>
    <w:p w:rsidR="00203204" w:rsidRPr="004017D1" w:rsidRDefault="00203204" w:rsidP="00F927A9">
      <w:pPr>
        <w:spacing w:before="120" w:after="120"/>
        <w:jc w:val="center"/>
        <w:rPr>
          <w:b/>
          <w:sz w:val="36"/>
          <w:szCs w:val="36"/>
        </w:rPr>
      </w:pPr>
      <w:r w:rsidRPr="004017D1">
        <w:rPr>
          <w:b/>
          <w:sz w:val="36"/>
          <w:szCs w:val="36"/>
        </w:rPr>
        <w:t>8. Инвестиции и капитальное строительство. Опыт практической работы по привлечению инвестиций</w:t>
      </w:r>
    </w:p>
    <w:tbl>
      <w:tblPr>
        <w:tblW w:w="10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6858"/>
        <w:gridCol w:w="1038"/>
        <w:gridCol w:w="1054"/>
        <w:gridCol w:w="1054"/>
      </w:tblGrid>
      <w:tr w:rsidR="00203204" w:rsidRPr="00804412" w:rsidTr="00886D5A">
        <w:trPr>
          <w:trHeight w:val="417"/>
          <w:jc w:val="center"/>
        </w:trPr>
        <w:tc>
          <w:tcPr>
            <w:tcW w:w="636" w:type="dxa"/>
          </w:tcPr>
          <w:p w:rsidR="00203204" w:rsidRPr="00E2002C" w:rsidRDefault="00203204" w:rsidP="001D364A">
            <w:pPr>
              <w:widowControl w:val="0"/>
              <w:adjustRightInd w:val="0"/>
              <w:spacing w:after="160" w:line="240" w:lineRule="exact"/>
              <w:jc w:val="center"/>
            </w:pPr>
            <w:r w:rsidRPr="00E2002C">
              <w:t>№ п/п</w:t>
            </w:r>
          </w:p>
        </w:tc>
        <w:tc>
          <w:tcPr>
            <w:tcW w:w="6858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Показатель</w:t>
            </w:r>
          </w:p>
        </w:tc>
        <w:tc>
          <w:tcPr>
            <w:tcW w:w="1038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3</w:t>
            </w:r>
            <w:r w:rsidRPr="00804412">
              <w:rPr>
                <w:sz w:val="28"/>
                <w:szCs w:val="28"/>
              </w:rPr>
              <w:t>г.</w:t>
            </w:r>
          </w:p>
        </w:tc>
        <w:tc>
          <w:tcPr>
            <w:tcW w:w="1054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804412">
              <w:rPr>
                <w:sz w:val="28"/>
                <w:szCs w:val="28"/>
              </w:rPr>
              <w:t>г.</w:t>
            </w:r>
          </w:p>
        </w:tc>
        <w:tc>
          <w:tcPr>
            <w:tcW w:w="1054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2015г.</w:t>
            </w:r>
          </w:p>
        </w:tc>
      </w:tr>
      <w:tr w:rsidR="00203204" w:rsidRPr="00804412" w:rsidTr="00886D5A">
        <w:trPr>
          <w:trHeight w:val="686"/>
          <w:jc w:val="center"/>
        </w:trPr>
        <w:tc>
          <w:tcPr>
            <w:tcW w:w="636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8.1.</w:t>
            </w:r>
          </w:p>
        </w:tc>
        <w:tc>
          <w:tcPr>
            <w:tcW w:w="6858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Инвестиции в основной капитал за счет всех источников финансирования, млн. рублей</w:t>
            </w:r>
          </w:p>
        </w:tc>
        <w:tc>
          <w:tcPr>
            <w:tcW w:w="1038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106,0</w:t>
            </w:r>
          </w:p>
        </w:tc>
        <w:tc>
          <w:tcPr>
            <w:tcW w:w="1054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118,7</w:t>
            </w:r>
          </w:p>
        </w:tc>
        <w:tc>
          <w:tcPr>
            <w:tcW w:w="1054" w:type="dxa"/>
          </w:tcPr>
          <w:p w:rsidR="00203204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121,1</w:t>
            </w:r>
          </w:p>
        </w:tc>
      </w:tr>
      <w:tr w:rsidR="00203204" w:rsidRPr="00804412" w:rsidTr="00886D5A">
        <w:trPr>
          <w:jc w:val="center"/>
        </w:trPr>
        <w:tc>
          <w:tcPr>
            <w:tcW w:w="636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</w:p>
        </w:tc>
        <w:tc>
          <w:tcPr>
            <w:tcW w:w="6858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Индекс физического объема инвестиций в основной капитал, %</w:t>
            </w:r>
            <w:r>
              <w:rPr>
                <w:sz w:val="28"/>
                <w:szCs w:val="28"/>
              </w:rPr>
              <w:t xml:space="preserve"> к предыдущему году</w:t>
            </w:r>
          </w:p>
        </w:tc>
        <w:tc>
          <w:tcPr>
            <w:tcW w:w="1038" w:type="dxa"/>
          </w:tcPr>
          <w:p w:rsidR="00203204" w:rsidRPr="002C6396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203204" w:rsidRPr="002C6396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177,9</w:t>
            </w:r>
          </w:p>
        </w:tc>
        <w:tc>
          <w:tcPr>
            <w:tcW w:w="1054" w:type="dxa"/>
          </w:tcPr>
          <w:p w:rsidR="00203204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108,3</w:t>
            </w:r>
          </w:p>
        </w:tc>
      </w:tr>
      <w:tr w:rsidR="00203204" w:rsidRPr="00804412" w:rsidTr="00886D5A">
        <w:trPr>
          <w:jc w:val="center"/>
        </w:trPr>
        <w:tc>
          <w:tcPr>
            <w:tcW w:w="636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8.2.</w:t>
            </w:r>
          </w:p>
        </w:tc>
        <w:tc>
          <w:tcPr>
            <w:tcW w:w="6858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Объем работ, выполненных по виду деятельности «строительство», млн. рублей</w:t>
            </w:r>
          </w:p>
        </w:tc>
        <w:tc>
          <w:tcPr>
            <w:tcW w:w="1038" w:type="dxa"/>
          </w:tcPr>
          <w:p w:rsidR="00203204" w:rsidRPr="00A03BA4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25,1</w:t>
            </w:r>
          </w:p>
        </w:tc>
        <w:tc>
          <w:tcPr>
            <w:tcW w:w="1054" w:type="dxa"/>
          </w:tcPr>
          <w:p w:rsidR="00203204" w:rsidRPr="00A03BA4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72,7</w:t>
            </w:r>
          </w:p>
        </w:tc>
        <w:tc>
          <w:tcPr>
            <w:tcW w:w="1054" w:type="dxa"/>
          </w:tcPr>
          <w:p w:rsidR="00203204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73,0</w:t>
            </w:r>
          </w:p>
        </w:tc>
      </w:tr>
      <w:tr w:rsidR="00203204" w:rsidRPr="00804412" w:rsidTr="00886D5A">
        <w:trPr>
          <w:jc w:val="center"/>
        </w:trPr>
        <w:tc>
          <w:tcPr>
            <w:tcW w:w="636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</w:p>
        </w:tc>
        <w:tc>
          <w:tcPr>
            <w:tcW w:w="6858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в процентах к предыдущему году</w:t>
            </w:r>
          </w:p>
        </w:tc>
        <w:tc>
          <w:tcPr>
            <w:tcW w:w="1038" w:type="dxa"/>
          </w:tcPr>
          <w:p w:rsidR="00203204" w:rsidRPr="00A03BA4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169,8</w:t>
            </w:r>
          </w:p>
        </w:tc>
        <w:tc>
          <w:tcPr>
            <w:tcW w:w="1054" w:type="dxa"/>
          </w:tcPr>
          <w:p w:rsidR="00203204" w:rsidRPr="00A03BA4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177,9</w:t>
            </w:r>
          </w:p>
        </w:tc>
        <w:tc>
          <w:tcPr>
            <w:tcW w:w="1054" w:type="dxa"/>
          </w:tcPr>
          <w:p w:rsidR="00203204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108,3</w:t>
            </w:r>
          </w:p>
        </w:tc>
      </w:tr>
      <w:tr w:rsidR="00203204" w:rsidRPr="00804412" w:rsidTr="00886D5A">
        <w:trPr>
          <w:trHeight w:val="70"/>
          <w:jc w:val="center"/>
        </w:trPr>
        <w:tc>
          <w:tcPr>
            <w:tcW w:w="636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8.3.</w:t>
            </w:r>
          </w:p>
        </w:tc>
        <w:tc>
          <w:tcPr>
            <w:tcW w:w="6858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rPr>
                <w:sz w:val="28"/>
                <w:szCs w:val="28"/>
              </w:rPr>
            </w:pPr>
            <w:r w:rsidRPr="00804412">
              <w:rPr>
                <w:sz w:val="28"/>
                <w:szCs w:val="28"/>
              </w:rPr>
              <w:t>Ввод жилых домов, тыс. кв. м</w:t>
            </w:r>
          </w:p>
        </w:tc>
        <w:tc>
          <w:tcPr>
            <w:tcW w:w="1038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  <w:tc>
          <w:tcPr>
            <w:tcW w:w="1054" w:type="dxa"/>
          </w:tcPr>
          <w:p w:rsidR="00203204" w:rsidRPr="00804412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2,10</w:t>
            </w:r>
          </w:p>
        </w:tc>
        <w:tc>
          <w:tcPr>
            <w:tcW w:w="1054" w:type="dxa"/>
          </w:tcPr>
          <w:p w:rsidR="00203204" w:rsidRDefault="00203204" w:rsidP="001D364A">
            <w:pPr>
              <w:widowControl w:val="0"/>
              <w:adjustRightInd w:val="0"/>
              <w:spacing w:after="16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</w:tbl>
    <w:p w:rsidR="00203204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03204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Строительная отрасль района представлена следующими зарегистрированными предприятиями: ООО "Киз</w:t>
      </w:r>
      <w:r w:rsidRPr="0053792D">
        <w:rPr>
          <w:sz w:val="28"/>
          <w:szCs w:val="28"/>
        </w:rPr>
        <w:t>илдорстрой"</w:t>
      </w:r>
      <w:r>
        <w:rPr>
          <w:sz w:val="28"/>
          <w:szCs w:val="28"/>
        </w:rPr>
        <w:t xml:space="preserve">, ИП Муратов И.М., ИП Исмулин И. В 2015 году строительные предприятия производили ремонт и реконструкцию межпоселковых и внутрипоселковых дорог, ремонтные работы в зданиях бюджетной сферы, домов частного сектора. </w:t>
      </w:r>
    </w:p>
    <w:p w:rsidR="00203204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2016 году планируется строительство «Фермерского центра». «Фермерский центр» создается в целях реализации продуктов собственного производства фермеров и владельцев личных подсобных хозяйств (мясо, молочная продукция, яйца, крупы и т.д.), что позволит создать новые рабочие места, а также пополнить бюджет Кизильского муниципального района.</w:t>
      </w:r>
    </w:p>
    <w:p w:rsidR="00203204" w:rsidRDefault="00203204" w:rsidP="00F927A9">
      <w:pPr>
        <w:spacing w:before="120" w:after="120"/>
        <w:jc w:val="center"/>
        <w:rPr>
          <w:b/>
          <w:sz w:val="36"/>
          <w:szCs w:val="36"/>
        </w:rPr>
      </w:pPr>
    </w:p>
    <w:p w:rsidR="00203204" w:rsidRPr="00E92130" w:rsidRDefault="00203204" w:rsidP="00F927A9">
      <w:pPr>
        <w:spacing w:before="120" w:after="120"/>
        <w:jc w:val="center"/>
        <w:rPr>
          <w:b/>
          <w:sz w:val="36"/>
          <w:szCs w:val="36"/>
        </w:rPr>
      </w:pPr>
      <w:r w:rsidRPr="00E92130">
        <w:rPr>
          <w:b/>
          <w:sz w:val="36"/>
          <w:szCs w:val="36"/>
        </w:rPr>
        <w:t>9. Малое предпринимательство</w:t>
      </w:r>
    </w:p>
    <w:p w:rsidR="00203204" w:rsidRDefault="00203204" w:rsidP="00DD7265">
      <w:pPr>
        <w:ind w:firstLine="660"/>
        <w:jc w:val="both"/>
        <w:rPr>
          <w:sz w:val="28"/>
          <w:szCs w:val="28"/>
        </w:rPr>
      </w:pPr>
      <w:r w:rsidRPr="00B57F70">
        <w:rPr>
          <w:sz w:val="28"/>
          <w:szCs w:val="28"/>
        </w:rPr>
        <w:t>Малое и среднее предпринимательство является важным сектором экономики. Развитие малого и среднего предпринимательства способствует решению не только социальных проблем, но и служит основой для экономического развития Киз</w:t>
      </w:r>
      <w:r>
        <w:rPr>
          <w:sz w:val="28"/>
          <w:szCs w:val="28"/>
        </w:rPr>
        <w:t>ильского района. В 2015</w:t>
      </w:r>
      <w:r w:rsidRPr="00B57F70">
        <w:rPr>
          <w:sz w:val="28"/>
          <w:szCs w:val="28"/>
        </w:rPr>
        <w:t xml:space="preserve"> году на т</w:t>
      </w:r>
      <w:r>
        <w:rPr>
          <w:sz w:val="28"/>
          <w:szCs w:val="28"/>
        </w:rPr>
        <w:t xml:space="preserve">ерритории района в сфере малого и среднего </w:t>
      </w:r>
      <w:r w:rsidRPr="00B57F70">
        <w:rPr>
          <w:sz w:val="28"/>
          <w:szCs w:val="28"/>
        </w:rPr>
        <w:t xml:space="preserve">предпринимательства работало </w:t>
      </w:r>
      <w:r>
        <w:rPr>
          <w:sz w:val="28"/>
          <w:szCs w:val="28"/>
        </w:rPr>
        <w:t>2297</w:t>
      </w:r>
      <w:r w:rsidRPr="00B57F70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.    На 01.01.2016 года на территории района свою деятельность осуществляют 527 субъектов малого и среднего предпринимательства, в том числе: 370 - индивидуальный предпринимателей, 110 - глав КФХ, малых предприятий - 12, микропредприятий– 34, средних предприятий – 1.</w:t>
      </w:r>
    </w:p>
    <w:p w:rsidR="00203204" w:rsidRPr="00B57F70" w:rsidRDefault="00203204" w:rsidP="00364310">
      <w:pPr>
        <w:jc w:val="both"/>
        <w:rPr>
          <w:sz w:val="28"/>
          <w:szCs w:val="28"/>
        </w:rPr>
      </w:pPr>
      <w:r w:rsidRPr="00B57F70">
        <w:rPr>
          <w:sz w:val="28"/>
          <w:szCs w:val="28"/>
        </w:rPr>
        <w:t xml:space="preserve">Оборот </w:t>
      </w:r>
      <w:r>
        <w:rPr>
          <w:sz w:val="28"/>
          <w:szCs w:val="28"/>
        </w:rPr>
        <w:t>малых и средних предприятий по итогам 2015 года составил  1392,2</w:t>
      </w:r>
      <w:r w:rsidRPr="00B57F70">
        <w:rPr>
          <w:sz w:val="28"/>
          <w:szCs w:val="28"/>
        </w:rPr>
        <w:t xml:space="preserve"> млн. рублей.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Сфера малого и среднего предпринимательства Кизильского муниципального района представлена: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торговые предприятия – 166.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предприятия общественного питания (открытая сеть) –9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предприятия бытового обслуживания – 29,в том числе 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и техобслуживание транспорта - 14 человек,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обуви – 1 предприятие,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и пошив одежды – 1 человека,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бытовой техники – 2 человека,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парикмахерские услуги – 2 человек,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изготовление металлоизделий – 1 человек,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и изготовление мебели – 2 предприятия,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химчистка – 2 человека,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автомойка – 1 предприятие,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ломбард – 1 предприятие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>- фотолаборатория – 2 человека.</w:t>
      </w:r>
    </w:p>
    <w:p w:rsidR="00203204" w:rsidRDefault="00203204" w:rsidP="00266EDA">
      <w:pPr>
        <w:jc w:val="both"/>
        <w:rPr>
          <w:sz w:val="28"/>
          <w:szCs w:val="28"/>
        </w:rPr>
      </w:pP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территории района на период 2015-2017 годы вступила в действие муниципальная программа «Поддержка и развитие</w:t>
      </w:r>
      <w:r w:rsidRPr="00DC11EC">
        <w:rPr>
          <w:sz w:val="28"/>
          <w:szCs w:val="28"/>
        </w:rPr>
        <w:t xml:space="preserve"> малого</w:t>
      </w:r>
      <w:r>
        <w:rPr>
          <w:sz w:val="28"/>
          <w:szCs w:val="28"/>
        </w:rPr>
        <w:t xml:space="preserve"> и среднего предпринимательства в </w:t>
      </w:r>
      <w:r w:rsidRPr="00DC11EC">
        <w:rPr>
          <w:sz w:val="28"/>
          <w:szCs w:val="28"/>
        </w:rPr>
        <w:t>Кизильском муниципальном районе</w:t>
      </w:r>
      <w:r>
        <w:rPr>
          <w:sz w:val="28"/>
          <w:szCs w:val="28"/>
        </w:rPr>
        <w:t xml:space="preserve"> на 2015-2017гг.», </w:t>
      </w:r>
      <w:r w:rsidRPr="00500475">
        <w:rPr>
          <w:sz w:val="28"/>
          <w:szCs w:val="28"/>
        </w:rPr>
        <w:t xml:space="preserve">принятая </w:t>
      </w:r>
      <w:r>
        <w:rPr>
          <w:sz w:val="28"/>
          <w:szCs w:val="28"/>
        </w:rPr>
        <w:t>Администрацией</w:t>
      </w:r>
      <w:r w:rsidRPr="00500475">
        <w:rPr>
          <w:sz w:val="28"/>
          <w:szCs w:val="28"/>
        </w:rPr>
        <w:t xml:space="preserve"> Кизильского муниципального района № </w:t>
      </w:r>
      <w:r>
        <w:rPr>
          <w:sz w:val="28"/>
          <w:szCs w:val="28"/>
        </w:rPr>
        <w:t>145</w:t>
      </w:r>
      <w:r w:rsidRPr="00500475">
        <w:rPr>
          <w:sz w:val="28"/>
          <w:szCs w:val="28"/>
        </w:rPr>
        <w:t xml:space="preserve"> от </w:t>
      </w:r>
      <w:r>
        <w:rPr>
          <w:sz w:val="28"/>
          <w:szCs w:val="28"/>
        </w:rPr>
        <w:t>20</w:t>
      </w:r>
      <w:r w:rsidRPr="00500475">
        <w:rPr>
          <w:sz w:val="28"/>
          <w:szCs w:val="28"/>
        </w:rPr>
        <w:t>.0</w:t>
      </w:r>
      <w:r>
        <w:rPr>
          <w:sz w:val="28"/>
          <w:szCs w:val="28"/>
        </w:rPr>
        <w:t>2.2015</w:t>
      </w:r>
      <w:r w:rsidRPr="00500475">
        <w:rPr>
          <w:sz w:val="28"/>
          <w:szCs w:val="28"/>
        </w:rPr>
        <w:t>г.</w:t>
      </w:r>
    </w:p>
    <w:p w:rsidR="00203204" w:rsidRDefault="00203204" w:rsidP="003643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 данной программе в 2015 году была оказана финансовая помощь, в части возмещения затрат по приобретению оборудования в целях создания, и (или) развития, и (или) модернизации производства товаров, 4 субъектам малого и среднего предпринимательства.</w:t>
      </w:r>
    </w:p>
    <w:p w:rsidR="00203204" w:rsidRDefault="00203204" w:rsidP="00364310">
      <w:pPr>
        <w:jc w:val="both"/>
        <w:rPr>
          <w:sz w:val="28"/>
          <w:szCs w:val="28"/>
        </w:rPr>
      </w:pPr>
    </w:p>
    <w:p w:rsidR="00203204" w:rsidRPr="00E629F9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629F9">
        <w:rPr>
          <w:sz w:val="28"/>
          <w:szCs w:val="28"/>
        </w:rPr>
        <w:t>Перечень</w:t>
      </w:r>
      <w:r>
        <w:rPr>
          <w:sz w:val="28"/>
          <w:szCs w:val="28"/>
        </w:rPr>
        <w:t xml:space="preserve"> </w:t>
      </w:r>
      <w:r w:rsidRPr="00E629F9">
        <w:rPr>
          <w:bCs/>
          <w:sz w:val="28"/>
          <w:szCs w:val="28"/>
        </w:rPr>
        <w:t>фондов</w:t>
      </w:r>
      <w:r>
        <w:rPr>
          <w:bCs/>
          <w:sz w:val="28"/>
          <w:szCs w:val="28"/>
        </w:rPr>
        <w:t xml:space="preserve"> </w:t>
      </w:r>
      <w:r w:rsidRPr="00E629F9">
        <w:rPr>
          <w:bCs/>
          <w:sz w:val="28"/>
          <w:szCs w:val="28"/>
        </w:rPr>
        <w:t>поддержки</w:t>
      </w:r>
      <w:r>
        <w:rPr>
          <w:bCs/>
          <w:sz w:val="28"/>
          <w:szCs w:val="28"/>
        </w:rPr>
        <w:t xml:space="preserve"> </w:t>
      </w:r>
      <w:r w:rsidRPr="00E629F9">
        <w:rPr>
          <w:bCs/>
          <w:sz w:val="28"/>
          <w:szCs w:val="28"/>
        </w:rPr>
        <w:t>предпринимательства</w:t>
      </w:r>
      <w:r>
        <w:rPr>
          <w:bCs/>
          <w:sz w:val="28"/>
          <w:szCs w:val="28"/>
        </w:rPr>
        <w:t xml:space="preserve"> </w:t>
      </w:r>
      <w:r w:rsidRPr="00E629F9">
        <w:rPr>
          <w:bCs/>
          <w:sz w:val="28"/>
          <w:szCs w:val="28"/>
        </w:rPr>
        <w:t>на территории</w:t>
      </w:r>
      <w:r w:rsidRPr="00E629F9">
        <w:rPr>
          <w:sz w:val="28"/>
          <w:szCs w:val="28"/>
        </w:rPr>
        <w:t xml:space="preserve"> муниципального образования</w:t>
      </w:r>
      <w:r>
        <w:rPr>
          <w:sz w:val="28"/>
          <w:szCs w:val="28"/>
        </w:rPr>
        <w:t>:</w:t>
      </w:r>
    </w:p>
    <w:p w:rsidR="00203204" w:rsidRPr="00E629F9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629F9">
        <w:t xml:space="preserve"> </w:t>
      </w:r>
      <w:r w:rsidRPr="00E629F9">
        <w:rPr>
          <w:sz w:val="28"/>
          <w:szCs w:val="28"/>
        </w:rPr>
        <w:t>Информационно-консультационный центр администрации Кизильского муниципального района</w:t>
      </w:r>
    </w:p>
    <w:p w:rsidR="00203204" w:rsidRPr="00E629F9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9F9">
        <w:t xml:space="preserve"> </w:t>
      </w:r>
      <w:r>
        <w:rPr>
          <w:sz w:val="28"/>
          <w:szCs w:val="28"/>
        </w:rPr>
        <w:t>работает</w:t>
      </w:r>
      <w:r w:rsidRPr="007325EB">
        <w:rPr>
          <w:sz w:val="28"/>
          <w:szCs w:val="28"/>
        </w:rPr>
        <w:t xml:space="preserve"> </w:t>
      </w:r>
      <w:r w:rsidRPr="00B57F70">
        <w:rPr>
          <w:sz w:val="28"/>
          <w:szCs w:val="28"/>
        </w:rPr>
        <w:t>Общественно-координационный совет</w:t>
      </w:r>
    </w:p>
    <w:p w:rsidR="00203204" w:rsidRDefault="00203204" w:rsidP="009437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03204" w:rsidRPr="00B57F70" w:rsidRDefault="00203204" w:rsidP="009437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57F70">
        <w:rPr>
          <w:sz w:val="28"/>
          <w:szCs w:val="28"/>
        </w:rPr>
        <w:t xml:space="preserve">Перечень </w:t>
      </w:r>
      <w:r w:rsidRPr="00B57F70">
        <w:rPr>
          <w:bCs/>
          <w:sz w:val="28"/>
          <w:szCs w:val="28"/>
        </w:rPr>
        <w:t>общественных объединений предпринимателей (союзов, ассоциаций), зарегистрированных и осуществляющих деятельность на территории</w:t>
      </w:r>
      <w:r w:rsidRPr="00B57F70">
        <w:rPr>
          <w:sz w:val="28"/>
          <w:szCs w:val="28"/>
        </w:rPr>
        <w:t xml:space="preserve"> муниципального образования:</w:t>
      </w:r>
    </w:p>
    <w:p w:rsidR="00203204" w:rsidRDefault="00203204" w:rsidP="00F927A9">
      <w:pPr>
        <w:jc w:val="both"/>
        <w:rPr>
          <w:sz w:val="28"/>
          <w:szCs w:val="28"/>
        </w:rPr>
      </w:pPr>
      <w:r w:rsidRPr="00B57F70">
        <w:rPr>
          <w:sz w:val="28"/>
          <w:szCs w:val="28"/>
        </w:rPr>
        <w:t>1. Ассоциация «Кизильский фермер»</w:t>
      </w:r>
    </w:p>
    <w:p w:rsidR="00203204" w:rsidRDefault="00203204" w:rsidP="00F927A9">
      <w:pPr>
        <w:jc w:val="both"/>
        <w:rPr>
          <w:sz w:val="28"/>
          <w:szCs w:val="28"/>
        </w:rPr>
      </w:pPr>
    </w:p>
    <w:p w:rsidR="00203204" w:rsidRDefault="00203204" w:rsidP="00F620F5">
      <w:pPr>
        <w:rPr>
          <w:sz w:val="28"/>
          <w:szCs w:val="28"/>
        </w:rPr>
      </w:pPr>
    </w:p>
    <w:p w:rsidR="00203204" w:rsidRDefault="00203204" w:rsidP="00F607EE">
      <w:pPr>
        <w:jc w:val="center"/>
        <w:rPr>
          <w:sz w:val="28"/>
          <w:szCs w:val="28"/>
        </w:rPr>
      </w:pPr>
    </w:p>
    <w:p w:rsidR="00203204" w:rsidRPr="00E92130" w:rsidRDefault="00203204" w:rsidP="00F927A9">
      <w:pPr>
        <w:jc w:val="center"/>
        <w:rPr>
          <w:b/>
          <w:sz w:val="40"/>
          <w:szCs w:val="40"/>
        </w:rPr>
      </w:pPr>
      <w:r w:rsidRPr="00E92130">
        <w:rPr>
          <w:b/>
          <w:sz w:val="40"/>
          <w:szCs w:val="40"/>
          <w:lang w:val="en-US"/>
        </w:rPr>
        <w:t>III</w:t>
      </w:r>
      <w:r w:rsidRPr="00E92130">
        <w:rPr>
          <w:b/>
          <w:sz w:val="40"/>
          <w:szCs w:val="40"/>
        </w:rPr>
        <w:t>. ИНФРАСТРУКТУРА</w:t>
      </w:r>
    </w:p>
    <w:p w:rsidR="00203204" w:rsidRDefault="00203204" w:rsidP="00F927A9">
      <w:pPr>
        <w:spacing w:before="120" w:after="120"/>
        <w:jc w:val="center"/>
        <w:rPr>
          <w:b/>
          <w:sz w:val="36"/>
          <w:szCs w:val="36"/>
        </w:rPr>
      </w:pPr>
    </w:p>
    <w:p w:rsidR="00203204" w:rsidRDefault="00203204" w:rsidP="00F927A9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11. Наличие схемы территориального планирования муниципального образования.</w:t>
      </w:r>
    </w:p>
    <w:p w:rsidR="00203204" w:rsidRDefault="00203204" w:rsidP="008A235A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B4172">
        <w:rPr>
          <w:sz w:val="28"/>
          <w:szCs w:val="28"/>
        </w:rPr>
        <w:t>Схема территориального планирования Кизильского муниципального района разработана (утверждена на заседании Собрания депутатов 27.10.200</w:t>
      </w:r>
      <w:r>
        <w:rPr>
          <w:sz w:val="28"/>
          <w:szCs w:val="28"/>
        </w:rPr>
        <w:t>8</w:t>
      </w:r>
      <w:r w:rsidRPr="00CB4172">
        <w:rPr>
          <w:sz w:val="28"/>
          <w:szCs w:val="28"/>
        </w:rPr>
        <w:t xml:space="preserve">г. № </w:t>
      </w:r>
      <w:r>
        <w:rPr>
          <w:sz w:val="28"/>
          <w:szCs w:val="28"/>
        </w:rPr>
        <w:t>63</w:t>
      </w:r>
      <w:r w:rsidRPr="00CB4172">
        <w:rPr>
          <w:sz w:val="28"/>
          <w:szCs w:val="28"/>
        </w:rPr>
        <w:t>).</w:t>
      </w:r>
      <w:r>
        <w:rPr>
          <w:sz w:val="28"/>
          <w:szCs w:val="28"/>
        </w:rPr>
        <w:t xml:space="preserve"> Решением Собрания депутатов Кизильского муниципального района №35 от 28.12.2015г. утверждены материалы по внесению изменений в схему территориального планирования Кизильского муниципального района. </w:t>
      </w:r>
    </w:p>
    <w:p w:rsidR="00203204" w:rsidRDefault="00203204" w:rsidP="00F927A9">
      <w:pPr>
        <w:spacing w:before="120" w:after="120"/>
        <w:jc w:val="center"/>
        <w:rPr>
          <w:b/>
          <w:sz w:val="36"/>
          <w:szCs w:val="36"/>
        </w:rPr>
      </w:pPr>
    </w:p>
    <w:p w:rsidR="00203204" w:rsidRDefault="00203204" w:rsidP="00F927A9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12</w:t>
      </w:r>
      <w:r w:rsidRPr="00C65805">
        <w:rPr>
          <w:b/>
          <w:sz w:val="36"/>
          <w:szCs w:val="36"/>
        </w:rPr>
        <w:t>. Уровень газификации</w:t>
      </w:r>
    </w:p>
    <w:p w:rsidR="00203204" w:rsidRDefault="00203204" w:rsidP="00F927A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203204" w:rsidRDefault="00203204" w:rsidP="00F927A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территории Кизильского муниципального района газифицировано 5 населенных пунктов: с.Кизильское, п.Измайловский, п.Обручевка, п.Сыртинский, п.Увальский.</w:t>
      </w:r>
    </w:p>
    <w:p w:rsidR="00203204" w:rsidRDefault="00203204" w:rsidP="00F927A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Общая протяженность газопровода составляет 106382,17 м.</w:t>
      </w:r>
    </w:p>
    <w:p w:rsidR="00203204" w:rsidRDefault="00203204" w:rsidP="00F927A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Протяженность</w:t>
      </w:r>
      <w:r w:rsidRPr="00FD1521">
        <w:rPr>
          <w:sz w:val="28"/>
          <w:szCs w:val="28"/>
        </w:rPr>
        <w:t xml:space="preserve"> наземного газоп</w:t>
      </w:r>
      <w:r>
        <w:rPr>
          <w:sz w:val="28"/>
          <w:szCs w:val="28"/>
        </w:rPr>
        <w:t xml:space="preserve">ровода 61405,95 м. Протяженность </w:t>
      </w:r>
      <w:r w:rsidRPr="00FD1521">
        <w:rPr>
          <w:sz w:val="28"/>
          <w:szCs w:val="28"/>
        </w:rPr>
        <w:t>подземног</w:t>
      </w:r>
      <w:r>
        <w:rPr>
          <w:sz w:val="28"/>
          <w:szCs w:val="28"/>
        </w:rPr>
        <w:t>о газопровода 44984,22 м., в т.ч. низкого давления 7435 м., высокого давления 37551,22 м.</w:t>
      </w:r>
    </w:p>
    <w:p w:rsidR="00203204" w:rsidRDefault="00203204" w:rsidP="00F927A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01.01.2015г. в частном секторе подключено 969 квартир, в многоквартирном секторе – 707 квартир.</w:t>
      </w:r>
    </w:p>
    <w:p w:rsidR="00203204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Продолжается дальнейшее подключение квартир к газу.</w:t>
      </w:r>
    </w:p>
    <w:p w:rsidR="00203204" w:rsidRDefault="00203204" w:rsidP="00F927A9">
      <w:pPr>
        <w:jc w:val="both"/>
        <w:rPr>
          <w:sz w:val="28"/>
          <w:szCs w:val="28"/>
        </w:rPr>
      </w:pPr>
    </w:p>
    <w:p w:rsidR="00203204" w:rsidRDefault="00203204" w:rsidP="008A235A">
      <w:pPr>
        <w:jc w:val="center"/>
        <w:rPr>
          <w:b/>
          <w:sz w:val="36"/>
          <w:szCs w:val="36"/>
        </w:rPr>
      </w:pPr>
      <w:r w:rsidRPr="008A235A">
        <w:rPr>
          <w:b/>
          <w:sz w:val="36"/>
          <w:szCs w:val="36"/>
        </w:rPr>
        <w:t>13. Наличие свободных мощностей (тепло-, водо-, электроснабжения и др.)</w:t>
      </w:r>
    </w:p>
    <w:p w:rsidR="00203204" w:rsidRDefault="00203204" w:rsidP="008A235A">
      <w:pPr>
        <w:jc w:val="center"/>
        <w:rPr>
          <w:b/>
          <w:sz w:val="36"/>
          <w:szCs w:val="36"/>
        </w:rPr>
      </w:pPr>
    </w:p>
    <w:p w:rsidR="00203204" w:rsidRDefault="00203204" w:rsidP="00C97815">
      <w:pPr>
        <w:jc w:val="both"/>
        <w:rPr>
          <w:sz w:val="28"/>
          <w:szCs w:val="28"/>
        </w:rPr>
      </w:pPr>
      <w:r w:rsidRPr="00C97815">
        <w:rPr>
          <w:sz w:val="28"/>
          <w:szCs w:val="28"/>
        </w:rPr>
        <w:t xml:space="preserve">     Наличие </w:t>
      </w:r>
      <w:r>
        <w:rPr>
          <w:sz w:val="28"/>
          <w:szCs w:val="28"/>
        </w:rPr>
        <w:t>свободных мощностей тепло-, водо-, электроснабжения в Кизильском муниципальном районе позволяет инвесторам зайти на территорию района для осуществления своих инвестиционных проектов.</w:t>
      </w:r>
    </w:p>
    <w:p w:rsidR="00203204" w:rsidRPr="00C97815" w:rsidRDefault="00203204" w:rsidP="00C97815">
      <w:pPr>
        <w:jc w:val="both"/>
        <w:rPr>
          <w:sz w:val="28"/>
          <w:szCs w:val="28"/>
        </w:rPr>
      </w:pPr>
    </w:p>
    <w:p w:rsidR="00203204" w:rsidRPr="00D62894" w:rsidRDefault="00203204" w:rsidP="00F927A9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14</w:t>
      </w:r>
      <w:r w:rsidRPr="00D62894">
        <w:rPr>
          <w:b/>
          <w:sz w:val="36"/>
          <w:szCs w:val="36"/>
        </w:rPr>
        <w:t>. Транспортная система</w:t>
      </w:r>
    </w:p>
    <w:p w:rsidR="00203204" w:rsidRDefault="00203204" w:rsidP="00F927A9">
      <w:pPr>
        <w:jc w:val="both"/>
        <w:rPr>
          <w:sz w:val="28"/>
          <w:szCs w:val="28"/>
        </w:rPr>
      </w:pPr>
      <w:r w:rsidRPr="00516729">
        <w:rPr>
          <w:sz w:val="28"/>
          <w:szCs w:val="28"/>
        </w:rPr>
        <w:t xml:space="preserve">     Кизильский район имеет сравнительно развитую инфраструктурную обеспеченность территории: транспортную, жизнеобеспечивающую (газо-, водо-, тепло- и электроснабжение), связь.</w:t>
      </w:r>
    </w:p>
    <w:p w:rsidR="00203204" w:rsidRPr="00516729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Территория Кизильского района обслуживается автомобильным транспортом. Основу сети автодорог составляют участок дороги Магнитогорск - Сибай (Башкортостан), участок дороги Магнитогорск - Бреды и участок дороги Кизильское - Субутак. </w:t>
      </w:r>
    </w:p>
    <w:p w:rsidR="00203204" w:rsidRDefault="00203204" w:rsidP="00F927A9">
      <w:pPr>
        <w:jc w:val="both"/>
        <w:rPr>
          <w:sz w:val="28"/>
          <w:szCs w:val="28"/>
        </w:rPr>
      </w:pPr>
      <w:r w:rsidRPr="00516729">
        <w:rPr>
          <w:sz w:val="28"/>
          <w:szCs w:val="28"/>
        </w:rPr>
        <w:t xml:space="preserve">     </w:t>
      </w:r>
      <w:r>
        <w:rPr>
          <w:sz w:val="28"/>
          <w:szCs w:val="28"/>
        </w:rPr>
        <w:t>Сеть дорог имеет п</w:t>
      </w:r>
      <w:r w:rsidRPr="00516729">
        <w:rPr>
          <w:sz w:val="28"/>
          <w:szCs w:val="28"/>
        </w:rPr>
        <w:t xml:space="preserve">ротяженность автодорог </w:t>
      </w:r>
      <w:r>
        <w:rPr>
          <w:sz w:val="28"/>
          <w:szCs w:val="28"/>
        </w:rPr>
        <w:t xml:space="preserve">770,99 </w:t>
      </w:r>
      <w:r w:rsidRPr="00516729">
        <w:rPr>
          <w:sz w:val="28"/>
          <w:szCs w:val="28"/>
        </w:rPr>
        <w:t xml:space="preserve"> км, в том числе в населенных пунктах </w:t>
      </w:r>
      <w:r>
        <w:rPr>
          <w:sz w:val="28"/>
          <w:szCs w:val="28"/>
        </w:rPr>
        <w:t>254,79</w:t>
      </w:r>
      <w:r w:rsidRPr="00516729">
        <w:rPr>
          <w:sz w:val="28"/>
          <w:szCs w:val="28"/>
        </w:rPr>
        <w:t xml:space="preserve"> км, автотрассы 395 км, </w:t>
      </w:r>
      <w:r>
        <w:rPr>
          <w:sz w:val="28"/>
          <w:szCs w:val="28"/>
        </w:rPr>
        <w:t>межпоселковые дороги 121,2</w:t>
      </w:r>
      <w:r w:rsidRPr="00516729">
        <w:rPr>
          <w:sz w:val="28"/>
          <w:szCs w:val="28"/>
        </w:rPr>
        <w:t xml:space="preserve"> км</w:t>
      </w:r>
      <w:r>
        <w:rPr>
          <w:sz w:val="28"/>
          <w:szCs w:val="28"/>
        </w:rPr>
        <w:t xml:space="preserve">.  Основные дороги асфальтированы, однако треть дорог общей сети не имеет твердого покрытия. На территории района действует 8 АЗС, 2 АГЗС. </w:t>
      </w:r>
    </w:p>
    <w:p w:rsidR="00203204" w:rsidRPr="002E7F56" w:rsidRDefault="00203204" w:rsidP="00F927A9">
      <w:pPr>
        <w:jc w:val="both"/>
        <w:rPr>
          <w:b/>
          <w:sz w:val="28"/>
          <w:szCs w:val="28"/>
        </w:rPr>
      </w:pPr>
      <w:r w:rsidRPr="002E7F56">
        <w:rPr>
          <w:b/>
          <w:sz w:val="28"/>
          <w:szCs w:val="28"/>
        </w:rPr>
        <w:t xml:space="preserve">      Автодорожный транспорт.</w:t>
      </w:r>
      <w:r>
        <w:rPr>
          <w:b/>
          <w:sz w:val="28"/>
          <w:szCs w:val="28"/>
        </w:rPr>
        <w:t xml:space="preserve"> </w:t>
      </w:r>
    </w:p>
    <w:p w:rsidR="00203204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16729">
        <w:rPr>
          <w:sz w:val="28"/>
          <w:szCs w:val="28"/>
        </w:rPr>
        <w:t>По территории Кизильского района проходит автодорога областного значения.</w:t>
      </w:r>
    </w:p>
    <w:p w:rsidR="00203204" w:rsidRDefault="00203204" w:rsidP="00F927A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Автотранспортное предприятие и индивидуальные предприниматели, осуществляющие грузо- и пассажироперевозки   предоставляют свои услуги внутри и за пределами района.</w:t>
      </w:r>
    </w:p>
    <w:p w:rsidR="00203204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203204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E7F56">
        <w:rPr>
          <w:b/>
          <w:sz w:val="28"/>
          <w:szCs w:val="28"/>
        </w:rPr>
        <w:t>Железнодорожный транспорт.</w:t>
      </w:r>
      <w:r>
        <w:rPr>
          <w:sz w:val="28"/>
          <w:szCs w:val="28"/>
        </w:rPr>
        <w:t xml:space="preserve"> Железнодорожной сети в районе нет, ближайшая к районному центру с.Кизильское железнодорожная станция в городе Сибай (Башкортостан) находится на расстоянии 18 км.</w:t>
      </w:r>
    </w:p>
    <w:p w:rsidR="00203204" w:rsidRDefault="00203204" w:rsidP="00F927A9">
      <w:pPr>
        <w:jc w:val="both"/>
        <w:rPr>
          <w:sz w:val="28"/>
          <w:szCs w:val="28"/>
        </w:rPr>
      </w:pPr>
    </w:p>
    <w:p w:rsidR="00203204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Авиационный транспорт. </w:t>
      </w:r>
      <w:r w:rsidRPr="00626CE0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района нет аэропортов, ближайший к районному центру с.Кизильское аэропорт расположен в г.Магнитогорск (90 км.)</w:t>
      </w:r>
    </w:p>
    <w:p w:rsidR="00203204" w:rsidRDefault="00203204" w:rsidP="00FF5D9A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</w:t>
      </w:r>
    </w:p>
    <w:p w:rsidR="00203204" w:rsidRPr="00D62894" w:rsidRDefault="00203204" w:rsidP="00F927A9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15</w:t>
      </w:r>
      <w:r w:rsidRPr="00D62894">
        <w:rPr>
          <w:b/>
          <w:sz w:val="36"/>
          <w:szCs w:val="36"/>
        </w:rPr>
        <w:t>. Связь</w:t>
      </w:r>
    </w:p>
    <w:p w:rsidR="00203204" w:rsidRDefault="00203204" w:rsidP="00F927A9">
      <w:pPr>
        <w:jc w:val="both"/>
        <w:rPr>
          <w:b/>
          <w:sz w:val="28"/>
          <w:szCs w:val="28"/>
        </w:rPr>
      </w:pPr>
      <w:r w:rsidRPr="0089684F">
        <w:rPr>
          <w:b/>
          <w:sz w:val="28"/>
          <w:szCs w:val="28"/>
        </w:rPr>
        <w:t xml:space="preserve">      Связь –</w:t>
      </w:r>
      <w:r w:rsidRPr="0089684F">
        <w:rPr>
          <w:sz w:val="28"/>
          <w:szCs w:val="28"/>
        </w:rPr>
        <w:t xml:space="preserve"> наиболее динамично развивающаяся сфера.</w:t>
      </w:r>
      <w:r w:rsidRPr="0089684F">
        <w:rPr>
          <w:b/>
          <w:sz w:val="28"/>
          <w:szCs w:val="28"/>
        </w:rPr>
        <w:t xml:space="preserve"> </w:t>
      </w:r>
    </w:p>
    <w:p w:rsidR="00203204" w:rsidRDefault="00203204" w:rsidP="00F927A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В настоящее вр</w:t>
      </w:r>
      <w:r w:rsidRPr="00FF5D9A">
        <w:rPr>
          <w:sz w:val="28"/>
          <w:szCs w:val="28"/>
        </w:rPr>
        <w:t>емя в райцентре Кизил</w:t>
      </w:r>
      <w:r>
        <w:rPr>
          <w:sz w:val="28"/>
          <w:szCs w:val="28"/>
        </w:rPr>
        <w:t>ьское действует центральная А</w:t>
      </w:r>
      <w:r w:rsidRPr="00FF5D9A">
        <w:rPr>
          <w:sz w:val="28"/>
          <w:szCs w:val="28"/>
        </w:rPr>
        <w:t>ТСЭ «Квант-Е»</w:t>
      </w:r>
      <w:r>
        <w:rPr>
          <w:sz w:val="28"/>
          <w:szCs w:val="28"/>
        </w:rPr>
        <w:t xml:space="preserve"> емкостью 1564 номера. Осуществлена связь между АТСЭ и телефонными станциями г.Магнитогорска и г.Челябинска.</w:t>
      </w:r>
    </w:p>
    <w:p w:rsidR="00203204" w:rsidRPr="00FF5D9A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Автоматической междугородной связью обеспечены все населенные пункты района. В 17 крупных поселках района действует АТС различной емкости. </w:t>
      </w:r>
    </w:p>
    <w:p w:rsidR="00203204" w:rsidRDefault="00203204" w:rsidP="00F927A9">
      <w:pPr>
        <w:jc w:val="both"/>
        <w:rPr>
          <w:sz w:val="28"/>
          <w:szCs w:val="28"/>
        </w:rPr>
      </w:pPr>
      <w:r w:rsidRPr="001E2785">
        <w:rPr>
          <w:sz w:val="28"/>
          <w:szCs w:val="28"/>
        </w:rPr>
        <w:t xml:space="preserve">     </w:t>
      </w:r>
      <w:r>
        <w:rPr>
          <w:sz w:val="28"/>
          <w:szCs w:val="28"/>
        </w:rPr>
        <w:t>Сотовая связь района представлена операторами: Ростелеком, Теле-2, МТС, Мегафон, Билайн.</w:t>
      </w:r>
    </w:p>
    <w:p w:rsidR="00203204" w:rsidRDefault="00203204" w:rsidP="00DA39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C5564">
        <w:rPr>
          <w:sz w:val="28"/>
          <w:szCs w:val="28"/>
        </w:rPr>
        <w:t xml:space="preserve">В районе успешно развиваются информационно-коммуникационные технологии, такие как </w:t>
      </w:r>
      <w:r>
        <w:rPr>
          <w:sz w:val="28"/>
          <w:szCs w:val="28"/>
        </w:rPr>
        <w:t>у</w:t>
      </w:r>
      <w:r w:rsidRPr="002C5564">
        <w:rPr>
          <w:sz w:val="28"/>
          <w:szCs w:val="28"/>
        </w:rPr>
        <w:t>слуги Интернета</w:t>
      </w:r>
      <w:r>
        <w:rPr>
          <w:sz w:val="28"/>
          <w:szCs w:val="28"/>
        </w:rPr>
        <w:t xml:space="preserve"> и интерактивного телевидения подключено в данный момент более 2000 абонентов. Все школы, библиотеки </w:t>
      </w:r>
      <w:r w:rsidRPr="002C5564">
        <w:rPr>
          <w:sz w:val="28"/>
          <w:szCs w:val="28"/>
        </w:rPr>
        <w:t xml:space="preserve">имеют доступ к Интернету. Все большее количество людей подключаются к глобальной сети. </w:t>
      </w:r>
    </w:p>
    <w:p w:rsidR="00203204" w:rsidRDefault="00203204" w:rsidP="00DA39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C5564">
        <w:rPr>
          <w:sz w:val="28"/>
          <w:szCs w:val="28"/>
        </w:rPr>
        <w:t xml:space="preserve">В Кизильском районе действует сеть проводного вещания. Радиоузлы находятся в райцентре Кизильское и других населенных пунктах. Всего существует </w:t>
      </w:r>
      <w:r>
        <w:rPr>
          <w:sz w:val="28"/>
          <w:szCs w:val="28"/>
        </w:rPr>
        <w:t>10</w:t>
      </w:r>
      <w:r w:rsidRPr="002C5564">
        <w:rPr>
          <w:sz w:val="28"/>
          <w:szCs w:val="28"/>
        </w:rPr>
        <w:t xml:space="preserve"> радиоузлов</w:t>
      </w:r>
      <w:r>
        <w:rPr>
          <w:sz w:val="28"/>
          <w:szCs w:val="28"/>
        </w:rPr>
        <w:t xml:space="preserve"> подключено около 300 абонентов</w:t>
      </w:r>
      <w:r w:rsidRPr="002C5564">
        <w:rPr>
          <w:sz w:val="28"/>
          <w:szCs w:val="28"/>
        </w:rPr>
        <w:t>.</w:t>
      </w:r>
      <w:r>
        <w:rPr>
          <w:sz w:val="28"/>
          <w:szCs w:val="28"/>
        </w:rPr>
        <w:t xml:space="preserve"> В 2015 году началась программа устранения цифрового неравенства будут подключены по</w:t>
      </w:r>
      <w:r w:rsidRPr="003E41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Wi</w:t>
      </w:r>
      <w:r w:rsidRPr="003E41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 населённые пункты п. Черкасы, Браиловка, Берёзки, Лесное, Амамбайка, Смородинка, у жителей появится возможность пользоваться интернетом и телефонией. </w:t>
      </w:r>
      <w:r w:rsidRPr="003E41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203204" w:rsidRDefault="00203204" w:rsidP="00F927A9">
      <w:pPr>
        <w:spacing w:before="120" w:after="120"/>
        <w:rPr>
          <w:b/>
          <w:sz w:val="28"/>
          <w:szCs w:val="28"/>
        </w:rPr>
      </w:pPr>
    </w:p>
    <w:p w:rsidR="00203204" w:rsidRDefault="00203204" w:rsidP="00F927A9">
      <w:pPr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16</w:t>
      </w:r>
      <w:r w:rsidRPr="00D62894">
        <w:rPr>
          <w:b/>
          <w:sz w:val="36"/>
          <w:szCs w:val="36"/>
        </w:rPr>
        <w:t>. Здравоохранение</w:t>
      </w:r>
    </w:p>
    <w:p w:rsidR="00203204" w:rsidRPr="0026266E" w:rsidRDefault="00203204" w:rsidP="002F08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6266E">
        <w:rPr>
          <w:sz w:val="28"/>
          <w:szCs w:val="28"/>
        </w:rPr>
        <w:t>Сеть учреждений здравоохранения Кизильского муниципального района представлена центральной районной больницей (с поликлиникой на 250 посещений, стационарными отделениями с 66 круглосуточными койками, 29 койками дневного стационара, 6 койками на дому), 1 офисом врача общей практики, 5 врачебными амбулаториями, 41 ФАП. В 2015 году начал работу передвижной ФАП, который обслуживает 5 поселков.</w:t>
      </w:r>
    </w:p>
    <w:p w:rsidR="00203204" w:rsidRPr="0026266E" w:rsidRDefault="00203204" w:rsidP="002F08AB">
      <w:pPr>
        <w:jc w:val="both"/>
        <w:rPr>
          <w:sz w:val="28"/>
          <w:szCs w:val="28"/>
        </w:rPr>
      </w:pPr>
      <w:r w:rsidRPr="0026266E">
        <w:rPr>
          <w:sz w:val="28"/>
          <w:szCs w:val="28"/>
        </w:rPr>
        <w:t xml:space="preserve">                        В ЦРБ развернуты вспомогательные службы: рентгенкабинет с современным малодозным флюорографическим оборудованием, маммографом, клиническая лаборатория со всем необходимым оборудованием, физиотерапевтический кабинет, кабинет УЗИ-диагностики, кабинет функциональной диагностики, смотровые кабинеты мужской и женский, кабинет медицинской профилактики, кабинет неотложной медицинской помощи.</w:t>
      </w:r>
    </w:p>
    <w:p w:rsidR="00203204" w:rsidRPr="0026266E" w:rsidRDefault="00203204" w:rsidP="002F08AB">
      <w:pPr>
        <w:jc w:val="both"/>
        <w:rPr>
          <w:sz w:val="28"/>
          <w:szCs w:val="28"/>
        </w:rPr>
      </w:pPr>
      <w:r w:rsidRPr="0026266E">
        <w:rPr>
          <w:sz w:val="28"/>
          <w:szCs w:val="28"/>
        </w:rPr>
        <w:t xml:space="preserve">                         В МУ «Кизильская ЦРБ» работают 35 врачей, 3 внешних совместителя, 180 средних медицинских работника. В 2015 году по программе «Земский доктор» трудоустроились 2 врача: 1 педиатр, 1 хирург.</w:t>
      </w:r>
    </w:p>
    <w:p w:rsidR="00203204" w:rsidRPr="0026266E" w:rsidRDefault="00203204" w:rsidP="002F08AB">
      <w:pPr>
        <w:jc w:val="both"/>
        <w:rPr>
          <w:sz w:val="28"/>
          <w:szCs w:val="28"/>
        </w:rPr>
      </w:pPr>
      <w:r w:rsidRPr="0026266E">
        <w:rPr>
          <w:sz w:val="28"/>
          <w:szCs w:val="28"/>
        </w:rPr>
        <w:t xml:space="preserve">                         Расходы на здравоохранение в 2015 году составили 154 820 213 рублей, что в среднем на 1 жителя района составило 6520 рублей.</w:t>
      </w:r>
    </w:p>
    <w:p w:rsidR="00203204" w:rsidRDefault="00203204" w:rsidP="002F08AB">
      <w:pPr>
        <w:spacing w:before="120" w:after="120"/>
        <w:jc w:val="both"/>
        <w:rPr>
          <w:sz w:val="28"/>
          <w:szCs w:val="28"/>
        </w:rPr>
      </w:pPr>
      <w:r w:rsidRPr="00C963EE">
        <w:rPr>
          <w:sz w:val="28"/>
          <w:szCs w:val="28"/>
        </w:rPr>
        <w:t xml:space="preserve"> </w:t>
      </w:r>
    </w:p>
    <w:p w:rsidR="00203204" w:rsidRDefault="00203204" w:rsidP="009F1C09">
      <w:pPr>
        <w:spacing w:before="120" w:after="120"/>
        <w:jc w:val="center"/>
        <w:rPr>
          <w:b/>
          <w:sz w:val="36"/>
          <w:szCs w:val="36"/>
        </w:rPr>
      </w:pPr>
      <w:r w:rsidRPr="0002092A">
        <w:rPr>
          <w:b/>
          <w:sz w:val="36"/>
          <w:szCs w:val="36"/>
        </w:rPr>
        <w:t>17. Образование, физическая культура и спорт</w:t>
      </w:r>
    </w:p>
    <w:p w:rsidR="00203204" w:rsidRPr="00C958F4" w:rsidRDefault="00203204" w:rsidP="007C1FE2">
      <w:pPr>
        <w:jc w:val="both"/>
        <w:rPr>
          <w:sz w:val="28"/>
          <w:szCs w:val="28"/>
        </w:rPr>
      </w:pPr>
      <w:r w:rsidRPr="00121C37">
        <w:rPr>
          <w:b/>
          <w:sz w:val="28"/>
          <w:szCs w:val="28"/>
        </w:rPr>
        <w:t xml:space="preserve">     </w:t>
      </w:r>
      <w:r w:rsidRPr="00C958F4">
        <w:rPr>
          <w:sz w:val="28"/>
          <w:szCs w:val="28"/>
        </w:rPr>
        <w:t xml:space="preserve">Общеобразовательные учреждения района, реализующие программы начального, основного и среднего </w:t>
      </w:r>
      <w:r>
        <w:rPr>
          <w:sz w:val="28"/>
          <w:szCs w:val="28"/>
        </w:rPr>
        <w:t>общего</w:t>
      </w:r>
      <w:r w:rsidRPr="00C958F4">
        <w:rPr>
          <w:sz w:val="28"/>
          <w:szCs w:val="28"/>
        </w:rPr>
        <w:t xml:space="preserve"> образования представлены 14 казенными общеобразовательными учреждениями с контингентом обучающихся 24</w:t>
      </w:r>
      <w:r>
        <w:rPr>
          <w:sz w:val="28"/>
          <w:szCs w:val="28"/>
        </w:rPr>
        <w:t>45</w:t>
      </w:r>
      <w:r w:rsidRPr="00C958F4">
        <w:rPr>
          <w:sz w:val="28"/>
          <w:szCs w:val="28"/>
        </w:rPr>
        <w:t xml:space="preserve">человек. </w:t>
      </w:r>
    </w:p>
    <w:p w:rsidR="00203204" w:rsidRPr="00C958F4" w:rsidRDefault="00203204" w:rsidP="007C1FE2">
      <w:pPr>
        <w:jc w:val="both"/>
        <w:rPr>
          <w:sz w:val="28"/>
          <w:szCs w:val="28"/>
        </w:rPr>
      </w:pPr>
      <w:r>
        <w:rPr>
          <w:sz w:val="28"/>
          <w:szCs w:val="28"/>
        </w:rPr>
        <w:t>На конец 2014/2015</w:t>
      </w:r>
      <w:r w:rsidRPr="00C958F4">
        <w:rPr>
          <w:sz w:val="28"/>
          <w:szCs w:val="28"/>
        </w:rPr>
        <w:t xml:space="preserve"> учебного года абсолютная успеваемость по району составила </w:t>
      </w:r>
      <w:r>
        <w:rPr>
          <w:sz w:val="28"/>
          <w:szCs w:val="28"/>
        </w:rPr>
        <w:t xml:space="preserve">99,9 </w:t>
      </w:r>
      <w:r w:rsidRPr="00C958F4">
        <w:rPr>
          <w:sz w:val="28"/>
          <w:szCs w:val="28"/>
        </w:rPr>
        <w:t xml:space="preserve">%. </w:t>
      </w:r>
    </w:p>
    <w:p w:rsidR="00203204" w:rsidRPr="00C958F4" w:rsidRDefault="00203204" w:rsidP="007C1FE2">
      <w:pPr>
        <w:jc w:val="both"/>
        <w:rPr>
          <w:b/>
          <w:sz w:val="28"/>
          <w:szCs w:val="28"/>
        </w:rPr>
      </w:pPr>
      <w:r w:rsidRPr="00C958F4">
        <w:rPr>
          <w:sz w:val="28"/>
          <w:szCs w:val="28"/>
        </w:rPr>
        <w:t>Качественная усп</w:t>
      </w:r>
      <w:r>
        <w:rPr>
          <w:sz w:val="28"/>
          <w:szCs w:val="28"/>
        </w:rPr>
        <w:t>еваемость по району составила 37</w:t>
      </w:r>
      <w:r w:rsidRPr="00C958F4">
        <w:rPr>
          <w:sz w:val="28"/>
          <w:szCs w:val="28"/>
        </w:rPr>
        <w:t>,5 %. По сравнению с прошлым годом произ</w:t>
      </w:r>
      <w:r>
        <w:rPr>
          <w:sz w:val="28"/>
          <w:szCs w:val="28"/>
        </w:rPr>
        <w:t>ошло уменьшение качества  на 1,1</w:t>
      </w:r>
      <w:r w:rsidRPr="00C958F4">
        <w:rPr>
          <w:sz w:val="28"/>
          <w:szCs w:val="28"/>
        </w:rPr>
        <w:t xml:space="preserve"> %.  </w:t>
      </w:r>
    </w:p>
    <w:p w:rsidR="00203204" w:rsidRDefault="00203204" w:rsidP="007C1FE2">
      <w:pPr>
        <w:rPr>
          <w:b/>
          <w:sz w:val="28"/>
          <w:szCs w:val="28"/>
        </w:rPr>
      </w:pPr>
      <w:r w:rsidRPr="00C958F4">
        <w:rPr>
          <w:sz w:val="28"/>
          <w:szCs w:val="28"/>
        </w:rPr>
        <w:t>Увеличился  п</w:t>
      </w:r>
      <w:r>
        <w:rPr>
          <w:sz w:val="28"/>
          <w:szCs w:val="28"/>
        </w:rPr>
        <w:t>роцент отличников и составил 5,5</w:t>
      </w:r>
      <w:r w:rsidRPr="00C958F4">
        <w:rPr>
          <w:sz w:val="28"/>
          <w:szCs w:val="28"/>
        </w:rPr>
        <w:t xml:space="preserve"> %.</w:t>
      </w:r>
      <w:r w:rsidRPr="00C958F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203204" w:rsidRPr="003D73CE" w:rsidRDefault="00203204" w:rsidP="007C1FE2">
      <w:pPr>
        <w:rPr>
          <w:b/>
          <w:sz w:val="28"/>
          <w:szCs w:val="28"/>
        </w:rPr>
      </w:pPr>
      <w:r w:rsidRPr="003D73CE">
        <w:rPr>
          <w:sz w:val="28"/>
          <w:szCs w:val="28"/>
        </w:rPr>
        <w:t>Доля выпускников муниципальных общеобразовательных учреждений, сдавших ЕГЭ по русскому и математике – 97,33 %. Доля выпускников муниципальных общеобразовательных учреждений, не получивших аттестат о среднем общем образовании – 2,7 % (2 чел.).</w:t>
      </w:r>
    </w:p>
    <w:p w:rsidR="00203204" w:rsidRDefault="00203204" w:rsidP="007C1F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958F4">
        <w:rPr>
          <w:sz w:val="28"/>
          <w:szCs w:val="28"/>
        </w:rPr>
        <w:t>Доля общеобразовательных учреждений, отвечающих современным требованиям, составляет 50 %, а доля обучающихся, которым предоставлена возможность обучаться в условиях, отвечающим современ</w:t>
      </w:r>
      <w:r>
        <w:rPr>
          <w:sz w:val="28"/>
          <w:szCs w:val="28"/>
        </w:rPr>
        <w:t>ным требованиям, составляет 70</w:t>
      </w:r>
      <w:r w:rsidRPr="00C958F4">
        <w:rPr>
          <w:sz w:val="28"/>
          <w:szCs w:val="28"/>
        </w:rPr>
        <w:t xml:space="preserve"> %.</w:t>
      </w:r>
    </w:p>
    <w:p w:rsidR="00203204" w:rsidRPr="00C958F4" w:rsidRDefault="00203204" w:rsidP="007C1FE2">
      <w:pPr>
        <w:jc w:val="both"/>
        <w:rPr>
          <w:sz w:val="28"/>
          <w:szCs w:val="28"/>
        </w:rPr>
      </w:pPr>
      <w:r>
        <w:rPr>
          <w:sz w:val="28"/>
          <w:szCs w:val="28"/>
        </w:rPr>
        <w:t>Подвоз детей осуществлялся 17</w:t>
      </w:r>
      <w:r w:rsidRPr="00C958F4">
        <w:rPr>
          <w:sz w:val="28"/>
          <w:szCs w:val="28"/>
        </w:rPr>
        <w:t xml:space="preserve"> школьными автобусами из </w:t>
      </w:r>
      <w:r>
        <w:rPr>
          <w:sz w:val="28"/>
          <w:szCs w:val="28"/>
        </w:rPr>
        <w:t xml:space="preserve">36 </w:t>
      </w:r>
      <w:r w:rsidRPr="00C958F4">
        <w:rPr>
          <w:sz w:val="28"/>
          <w:szCs w:val="28"/>
        </w:rPr>
        <w:t xml:space="preserve">удаленных поселений  к </w:t>
      </w:r>
      <w:r>
        <w:rPr>
          <w:sz w:val="28"/>
          <w:szCs w:val="28"/>
        </w:rPr>
        <w:t xml:space="preserve">13 </w:t>
      </w:r>
      <w:r w:rsidRPr="00C958F4">
        <w:rPr>
          <w:sz w:val="28"/>
          <w:szCs w:val="28"/>
        </w:rPr>
        <w:t>общеобразовательным учреждениям рай</w:t>
      </w:r>
      <w:r>
        <w:rPr>
          <w:sz w:val="28"/>
          <w:szCs w:val="28"/>
        </w:rPr>
        <w:t>она.  Количестве детей на подвозе - 533 чел</w:t>
      </w:r>
      <w:r w:rsidRPr="00C958F4">
        <w:rPr>
          <w:sz w:val="28"/>
          <w:szCs w:val="28"/>
        </w:rPr>
        <w:t>.</w:t>
      </w:r>
    </w:p>
    <w:p w:rsidR="00203204" w:rsidRPr="00C34E1F" w:rsidRDefault="00203204" w:rsidP="007C1FE2">
      <w:pPr>
        <w:pStyle w:val="1"/>
        <w:spacing w:line="360" w:lineRule="auto"/>
        <w:ind w:firstLine="708"/>
        <w:jc w:val="both"/>
        <w:rPr>
          <w:sz w:val="28"/>
          <w:szCs w:val="28"/>
        </w:rPr>
      </w:pPr>
      <w:r w:rsidRPr="00C34E1F">
        <w:rPr>
          <w:sz w:val="28"/>
          <w:szCs w:val="28"/>
        </w:rPr>
        <w:t>На территории Кизильского муниципального района функционируют 2 учреждения дополнительного образования (подведомственные МУ Кизильский РОО), с контингентом 895 человек.</w:t>
      </w:r>
    </w:p>
    <w:p w:rsidR="00203204" w:rsidRPr="00B57E69" w:rsidRDefault="00203204" w:rsidP="007C1FE2">
      <w:pPr>
        <w:spacing w:line="360" w:lineRule="auto"/>
        <w:ind w:firstLine="708"/>
        <w:jc w:val="both"/>
        <w:rPr>
          <w:sz w:val="28"/>
          <w:szCs w:val="28"/>
        </w:rPr>
      </w:pPr>
      <w:r w:rsidRPr="00B57E69">
        <w:rPr>
          <w:sz w:val="28"/>
          <w:szCs w:val="28"/>
        </w:rPr>
        <w:t xml:space="preserve">Сеть учреждений, реализующих программы дошкольного образования, по Кизильскому муниципальному району  составляет  20 дошкольных образовательных учреждений.  Существующая сеть детских садов  удовлетворяет  потребность населения в обеспечении услугами  дошкольного образования на 93 %.   Общий контингент воспитанников МДОУ 1558 детей. Охват детей дошкольным образованием в районе составляет  73,8%. </w:t>
      </w:r>
    </w:p>
    <w:p w:rsidR="00203204" w:rsidRPr="00826F6B" w:rsidRDefault="00203204" w:rsidP="007C1FE2">
      <w:pPr>
        <w:spacing w:line="360" w:lineRule="auto"/>
        <w:ind w:right="-185"/>
        <w:jc w:val="both"/>
      </w:pPr>
      <w:r w:rsidRPr="00C958F4">
        <w:rPr>
          <w:sz w:val="28"/>
          <w:szCs w:val="28"/>
        </w:rPr>
        <w:t xml:space="preserve">Во  всех ДОУ района поддерживается социально – приемлемый уровень платы, взимаемый </w:t>
      </w:r>
      <w:r>
        <w:rPr>
          <w:sz w:val="28"/>
          <w:szCs w:val="28"/>
        </w:rPr>
        <w:t>с родителей. Родительская плата</w:t>
      </w:r>
      <w:r w:rsidRPr="00C958F4">
        <w:rPr>
          <w:sz w:val="28"/>
          <w:szCs w:val="28"/>
        </w:rPr>
        <w:t xml:space="preserve"> составляла 550-650 рублей в месяц. Многодетным и неполным семьям размер родительской платы снижен до 50 %. </w:t>
      </w:r>
      <w:r w:rsidRPr="00C34E1F">
        <w:rPr>
          <w:sz w:val="28"/>
          <w:szCs w:val="28"/>
        </w:rPr>
        <w:t xml:space="preserve">В районе по-прежнему продолжает действовать система льгот из средств местного бюджета. Всего льготами пользуются ежемесячно 641 семья. Это малообеспеченные, многодетные семьи, одинокие матери, родители-инвалиды и воины-интернационалисты. </w:t>
      </w:r>
    </w:p>
    <w:p w:rsidR="00203204" w:rsidRPr="00121C37" w:rsidRDefault="00203204" w:rsidP="007C1FE2">
      <w:pPr>
        <w:jc w:val="both"/>
        <w:rPr>
          <w:sz w:val="28"/>
          <w:szCs w:val="28"/>
        </w:rPr>
      </w:pPr>
      <w:r w:rsidRPr="00121C37">
        <w:rPr>
          <w:sz w:val="28"/>
          <w:szCs w:val="28"/>
        </w:rPr>
        <w:t>Система среднего профессионального образования на территории района представлена филиалом Верхнеуральского кадетского корпуса.</w:t>
      </w:r>
    </w:p>
    <w:p w:rsidR="00203204" w:rsidRDefault="00203204" w:rsidP="00121C37">
      <w:pPr>
        <w:jc w:val="both"/>
        <w:rPr>
          <w:b/>
        </w:rPr>
      </w:pPr>
    </w:p>
    <w:p w:rsidR="00203204" w:rsidRDefault="00203204" w:rsidP="00121C37">
      <w:pPr>
        <w:jc w:val="both"/>
        <w:rPr>
          <w:b/>
        </w:rPr>
      </w:pPr>
    </w:p>
    <w:p w:rsidR="00203204" w:rsidRDefault="00203204" w:rsidP="000929E5">
      <w:pPr>
        <w:jc w:val="center"/>
        <w:rPr>
          <w:b/>
          <w:sz w:val="32"/>
          <w:szCs w:val="32"/>
        </w:rPr>
      </w:pPr>
      <w:r w:rsidRPr="000929E5">
        <w:rPr>
          <w:b/>
          <w:sz w:val="32"/>
          <w:szCs w:val="32"/>
        </w:rPr>
        <w:t>Наличие учреждений культурно-досугового типа.</w:t>
      </w:r>
    </w:p>
    <w:p w:rsidR="00203204" w:rsidRPr="000929E5" w:rsidRDefault="00203204" w:rsidP="000929E5">
      <w:pPr>
        <w:jc w:val="center"/>
        <w:rPr>
          <w:b/>
          <w:sz w:val="32"/>
          <w:szCs w:val="32"/>
        </w:rPr>
      </w:pP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D245E6">
        <w:rPr>
          <w:b/>
        </w:rPr>
        <w:t xml:space="preserve">     </w:t>
      </w:r>
      <w:r w:rsidRPr="007C1FE2">
        <w:rPr>
          <w:b/>
          <w:sz w:val="28"/>
          <w:szCs w:val="28"/>
        </w:rPr>
        <w:t>Основная цель отдела культуры</w:t>
      </w:r>
      <w:r w:rsidRPr="007C1FE2">
        <w:rPr>
          <w:sz w:val="28"/>
          <w:szCs w:val="28"/>
        </w:rPr>
        <w:t>– сохранение культурного наследия и развитие культурного потенциала района, удовлетворение потребностей населения на основе предоставления широкого спектра услуг в сфере культуры.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b/>
          <w:sz w:val="28"/>
          <w:szCs w:val="28"/>
        </w:rPr>
        <w:t xml:space="preserve">     Основная задача </w:t>
      </w:r>
      <w:r w:rsidRPr="007C1FE2">
        <w:rPr>
          <w:sz w:val="28"/>
          <w:szCs w:val="28"/>
        </w:rPr>
        <w:t>– реализация на территории Кизильского района государственной политики в сфере культуры и искусства, формирование положительного имиджа Кизильского района.</w:t>
      </w:r>
    </w:p>
    <w:p w:rsidR="00203204" w:rsidRPr="007C1FE2" w:rsidRDefault="00203204" w:rsidP="007C1FE2">
      <w:pPr>
        <w:spacing w:after="120"/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В Кизильском муниципальном районе работают 66учреждений культуры, из них: 32 дома культуры, Автоклуб, 26 библиотек, 2 детских школы искусств, 1 историко-краеведческий музей, Кизильский организационно-методический центр, Отдел культуры.</w:t>
      </w:r>
    </w:p>
    <w:p w:rsidR="00203204" w:rsidRPr="007C1FE2" w:rsidRDefault="00203204" w:rsidP="007C1FE2">
      <w:pPr>
        <w:spacing w:after="120"/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В учреждениях культуры на 1 января 2016 года работают 156 человек, из них 125 специалистов. 68% процентов специалистов имеют высшее или среднее профессиональное образование, в том числе в библиотеках района 94% культурно-досуговых учреждениях 38%, ДШИ 100%, музей 100%.</w:t>
      </w:r>
    </w:p>
    <w:p w:rsidR="00203204" w:rsidRPr="007C1FE2" w:rsidRDefault="00203204" w:rsidP="007C1FE2">
      <w:pPr>
        <w:spacing w:after="120"/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В культурно-досуговых учреждениях района работают 109 клубных формирований, в них занимаются 1242человек, из них 3 коллектива   имеет звание «Народный», 1 – «Образцовый»</w:t>
      </w:r>
    </w:p>
    <w:p w:rsidR="00203204" w:rsidRPr="007C1FE2" w:rsidRDefault="00203204" w:rsidP="007C1FE2">
      <w:pPr>
        <w:spacing w:after="120"/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За 2015 год в клубных учреждениях района проведено 2422 мероприятий. Охват населения клубными формированиями составляет 5,2 %.</w:t>
      </w:r>
    </w:p>
    <w:p w:rsidR="00203204" w:rsidRPr="007C1FE2" w:rsidRDefault="00203204" w:rsidP="007C1FE2">
      <w:pPr>
        <w:spacing w:after="120"/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Основной деятельностью клубных формирований является предоставление населению услуг социально-культурного, просветительского, оздоровительного и развлекательного характера, создание условий для занятия любительским художественным творчеством.</w:t>
      </w:r>
    </w:p>
    <w:p w:rsidR="00203204" w:rsidRPr="007C1FE2" w:rsidRDefault="00203204" w:rsidP="007C1FE2">
      <w:pPr>
        <w:spacing w:after="120"/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Клубные учреждения продолжают играть заметную роль в жизни населения, отвечают его духовным запросам, способствуют стабильности в обществе.  Целью посещения клубного учреждения  чаще всего является «желание увидеть культурно-массовые программы, отдохнуть, встретиться с друзьями, принять участие в работе клубных формирований - реализовать свой внутренний творческий потенциал». В работе клубного учреждения  - представители самых разных социальных и возрастных групп.</w:t>
      </w:r>
    </w:p>
    <w:p w:rsidR="00203204" w:rsidRPr="007C1FE2" w:rsidRDefault="00203204" w:rsidP="007C1FE2">
      <w:pPr>
        <w:spacing w:after="120"/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     Библиотечное обслуживание населения осуществляют 26 библиотек, книжный фонд района составляет 187170 экземпляров, книгообеспеченность на 1 жителя составляет 7,8, доля электронных изданий 0,11, обновление фондов 0,8%. Охват библиотечным обслуживанием составляет 57,6 %. Все библиотеки района за 2014 год обеспечены компьютерной техникой и подключены к интернету. В 2014 года в Кизильской районной библиотеке создан  Центр правовой информации для оказания бесплатной  юридической помощи населению, предоставления правовой и социально значимой информации.</w:t>
      </w:r>
    </w:p>
    <w:p w:rsidR="00203204" w:rsidRPr="007C1FE2" w:rsidRDefault="00203204" w:rsidP="007C1FE2">
      <w:pPr>
        <w:spacing w:after="120"/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Сыртинская и Обручёвская сельские библиотеки носят имя Ф.Павленкова, Сыртинская библиотека в 2014 году получила статус модельной библиотеки. Восемь сельских библиотек имею статус библиотеки – музея. 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     Музейное обслуживание населения осуществляет КИКМ: объём основного фонда 3543 единиц, из них 2636 внесены в     Совместно с главой района и главами сельских поселений прошли  совещания по вопросам финансирования учреждений культуры, проведению Дней культуры, по вопросам библиотечного обслуживания населения, проведению противопожарных мероприятий и т.д.  Результатами тесного взаимодействия с главами  сельских поселений стали: 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>- организованно проведённый районный фестиваль «Песни нашей Победы», все районные фестивали и праздники;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>- коллективы Сыртинского, Полоцкого, Зингейского, Измайловского, Богдановского и  Карабулакского сельских поселений   принимали участие в фестивалях и конкурсах и за пределами района.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На протяжении последних лет для жителей района является масштабный районный фестиваль «Дни культуры сельских поселений», который прошёл под названием «Песни нашей Победы».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Коллективы художественной самодеятельности: п. Сыртинский, п. Зингейский, с. Богдановское, п.Полоцкий  стали лауреатами фольклорного фестиваля «Аркаим» в июле 2015 года.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В пятый раз в сентябре на территории Кизильского района прошёл районный фестиваль авторской и бардовской песни «Золотая  осень»  на  базе  Сыртинского ДК, в котором приняли участие авторы и исполнители нашего района, а так же гости из г.Магнитогорска и г. Сибай.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Мероприятие становится всё более интересным и тёплым по своей атмосфере и привлекает всё больше и больше исполнителей и любителей авторской и бардовской песни.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Проведены традиционные праздники, которые превратились в последние годы в народные мероприятия, это всеми любимая «Масленица», «Навруз», «День района», «День молодежи», «День работников сельского хозяйства», «День  пожилого  человека»,  «День  человека  с  ограниченными  возможностями».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>Поддерживается добрая традиция прошлых лет – торжественные проводы в ряды ВС РФ. Мероприятия проходят в теплой дружеской атмосфере с шуточными конкурсами и играми, с наказами родителей и памятными сувенирами от главы администрации района. Мероприятие называется «День призывника»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В марте 2015 года совместно с РОО с участием девушек школ района проведён конкурс «А ну-ка девушки», который прошёл на хорошем уровне. Аналогичный  праздник  среди  старшеклассников  проведен  в  преддверии  Дня  защитника  Отечества.</w:t>
      </w:r>
    </w:p>
    <w:p w:rsidR="00203204" w:rsidRPr="007C1FE2" w:rsidRDefault="00203204" w:rsidP="007C1FE2">
      <w:pPr>
        <w:spacing w:after="120"/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Для привлечения музейной аудитории использовались различные приемы информационного характера: тесная связь с редакцией районной газеты «Кизильский вестник» и отражение в ней и на сайте администрации Кизильского муниципального района всех новостей жизни музея.</w:t>
      </w:r>
    </w:p>
    <w:p w:rsidR="00203204" w:rsidRPr="007C1FE2" w:rsidRDefault="00203204" w:rsidP="007C1FE2">
      <w:pPr>
        <w:jc w:val="both"/>
        <w:rPr>
          <w:b/>
          <w:i/>
          <w:sz w:val="28"/>
          <w:szCs w:val="28"/>
        </w:rPr>
      </w:pPr>
      <w:r w:rsidRPr="007C1FE2">
        <w:rPr>
          <w:sz w:val="28"/>
          <w:szCs w:val="28"/>
        </w:rPr>
        <w:t>Дополнительное образование детей осуществляют МКОУДО «Кизильская ДШИ» и МКОУДО «Обручевская ДШИ»</w:t>
      </w:r>
      <w:r w:rsidRPr="007C1FE2">
        <w:rPr>
          <w:i/>
          <w:sz w:val="28"/>
          <w:szCs w:val="28"/>
        </w:rPr>
        <w:t>.</w:t>
      </w:r>
      <w:r w:rsidRPr="007C1FE2">
        <w:rPr>
          <w:b/>
          <w:i/>
          <w:sz w:val="28"/>
          <w:szCs w:val="28"/>
        </w:rPr>
        <w:t xml:space="preserve"> </w:t>
      </w:r>
      <w:r w:rsidRPr="007C1FE2">
        <w:rPr>
          <w:sz w:val="28"/>
          <w:szCs w:val="28"/>
        </w:rPr>
        <w:t>В 2015-2016 учебном году обучается 291 детей, что составляет 12,8 %  от всех учащихся образовательных школ района.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  МКОУДО «Кизильская ДШИ» открылась в 1964г. Имеет три отделения: музыкальное, художественное, хореографическое. Контингент школы в 2015-2016 учебном  году составляет  198 обучающихся. МКОУДО «Обручевская ДШИ» открылась в 1980г. Контингент школы в 2015-2016 учебном  году -  93 обучающихся. Ведущей целью дополнительного образования является создание максимально благоприятных условий для выявления и всестороннего развития творческих способностей детей, их самореализации, воспитания средствами искусства. Обучающиеся овладевают художественно-эстетическими видами деятельности, что способствует гармонизации личности и их успешной социальной адаптации. Уровень полученных в ДШИ знаний и умений достаточно высок, что позволяет поступать в средние и высшие учебные заведения творческой специализации. Ежегодно наши выпускники поступают в ССУЗы и ВУЗы культуры и искусства. Способные обучающиеся вовлечены в творческий процесс, предусматривающий участие в районных, зональных, областных, межрегиональных, всероссийских, международных конкурсах. За 2015-2016 учебный год учащиеся стали участниками, лауреатами и дипломантами многих конкурсов и фестивалей. 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   В апреле – мае каждого учебного года проходят районные мероприятия, которые стали уже традиционными. Это: 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>- Районный конкурс юных исполнителей на фортепиано «Классики – детям»;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 xml:space="preserve">- Районный фестиваль эстрадной музыки «Артист эстрады»; 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>- Районный фестиваль «Родные напевы».</w:t>
      </w:r>
    </w:p>
    <w:p w:rsidR="00203204" w:rsidRPr="007C1FE2" w:rsidRDefault="00203204" w:rsidP="007C1FE2">
      <w:pPr>
        <w:jc w:val="both"/>
        <w:rPr>
          <w:sz w:val="28"/>
          <w:szCs w:val="28"/>
        </w:rPr>
      </w:pPr>
      <w:r w:rsidRPr="007C1FE2">
        <w:rPr>
          <w:sz w:val="28"/>
          <w:szCs w:val="28"/>
        </w:rPr>
        <w:t>Цель этих фестивалей – реализация творческих и исполнительских возможностей обучающихся, расширение творческих контактов и обмен опытом преподавателей, общение обучающихся ДШИ района.</w:t>
      </w:r>
    </w:p>
    <w:p w:rsidR="00203204" w:rsidRPr="000929E5" w:rsidRDefault="00203204" w:rsidP="004356B4">
      <w:pPr>
        <w:jc w:val="both"/>
        <w:rPr>
          <w:sz w:val="28"/>
          <w:szCs w:val="28"/>
        </w:rPr>
      </w:pPr>
    </w:p>
    <w:p w:rsidR="00203204" w:rsidRDefault="00203204" w:rsidP="00522972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Физическая культура и спорт</w:t>
      </w:r>
    </w:p>
    <w:p w:rsidR="00203204" w:rsidRPr="00522972" w:rsidRDefault="00203204" w:rsidP="00522972">
      <w:pPr>
        <w:ind w:firstLine="720"/>
        <w:jc w:val="center"/>
        <w:rPr>
          <w:b/>
          <w:sz w:val="32"/>
          <w:szCs w:val="32"/>
        </w:rPr>
      </w:pPr>
    </w:p>
    <w:p w:rsidR="00203204" w:rsidRPr="00E67691" w:rsidRDefault="00203204" w:rsidP="007C1FE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67691">
        <w:rPr>
          <w:sz w:val="28"/>
          <w:szCs w:val="28"/>
        </w:rPr>
        <w:t xml:space="preserve">     В 2015 году Комитетом по  физической культуре, спорту и молодежной политике проведена </w:t>
      </w:r>
      <w:r w:rsidRPr="00E67691">
        <w:rPr>
          <w:sz w:val="28"/>
          <w:szCs w:val="28"/>
          <w:lang w:val="en-US"/>
        </w:rPr>
        <w:t>V</w:t>
      </w:r>
      <w:r w:rsidRPr="00E67691">
        <w:rPr>
          <w:sz w:val="28"/>
          <w:szCs w:val="28"/>
        </w:rPr>
        <w:t xml:space="preserve"> Спартакиада среди школьников Кизильского муниципального района по 7 видам спорта, в разных возрастных группах (19 соревнований), в которых приняло участие  свыше 1450 школьников.</w:t>
      </w:r>
    </w:p>
    <w:p w:rsidR="00203204" w:rsidRPr="00E67691" w:rsidRDefault="00203204" w:rsidP="007C1FE2">
      <w:pPr>
        <w:jc w:val="both"/>
        <w:rPr>
          <w:sz w:val="28"/>
          <w:szCs w:val="28"/>
        </w:rPr>
      </w:pPr>
      <w:r w:rsidRPr="00E67691">
        <w:rPr>
          <w:sz w:val="28"/>
          <w:szCs w:val="28"/>
        </w:rPr>
        <w:t xml:space="preserve">Кизильский район на высоком уровне провел у себя  </w:t>
      </w:r>
      <w:r w:rsidRPr="00E67691">
        <w:rPr>
          <w:sz w:val="28"/>
          <w:szCs w:val="28"/>
          <w:lang w:val="en-US"/>
        </w:rPr>
        <w:t>XXXVIII</w:t>
      </w:r>
      <w:r w:rsidRPr="00E67691">
        <w:rPr>
          <w:sz w:val="28"/>
          <w:szCs w:val="28"/>
        </w:rPr>
        <w:t xml:space="preserve"> Областны</w:t>
      </w:r>
      <w:r>
        <w:rPr>
          <w:sz w:val="28"/>
          <w:szCs w:val="28"/>
        </w:rPr>
        <w:t>е</w:t>
      </w:r>
      <w:r w:rsidRPr="00E67691">
        <w:rPr>
          <w:sz w:val="28"/>
          <w:szCs w:val="28"/>
        </w:rPr>
        <w:t xml:space="preserve"> летни</w:t>
      </w:r>
      <w:r>
        <w:rPr>
          <w:sz w:val="28"/>
          <w:szCs w:val="28"/>
        </w:rPr>
        <w:t>е</w:t>
      </w:r>
      <w:r w:rsidRPr="00E67691">
        <w:rPr>
          <w:sz w:val="28"/>
          <w:szCs w:val="28"/>
        </w:rPr>
        <w:t xml:space="preserve"> сельски</w:t>
      </w:r>
      <w:r>
        <w:rPr>
          <w:sz w:val="28"/>
          <w:szCs w:val="28"/>
        </w:rPr>
        <w:t>е</w:t>
      </w:r>
      <w:r w:rsidRPr="00E67691">
        <w:rPr>
          <w:sz w:val="28"/>
          <w:szCs w:val="28"/>
        </w:rPr>
        <w:t xml:space="preserve">  спортивны</w:t>
      </w:r>
      <w:r>
        <w:rPr>
          <w:sz w:val="28"/>
          <w:szCs w:val="28"/>
        </w:rPr>
        <w:t>е</w:t>
      </w:r>
      <w:r w:rsidRPr="00E67691">
        <w:rPr>
          <w:sz w:val="28"/>
          <w:szCs w:val="28"/>
        </w:rPr>
        <w:t xml:space="preserve"> игр</w:t>
      </w:r>
      <w:r>
        <w:rPr>
          <w:sz w:val="28"/>
          <w:szCs w:val="28"/>
        </w:rPr>
        <w:t>ы</w:t>
      </w:r>
      <w:r w:rsidRPr="00E67691">
        <w:rPr>
          <w:sz w:val="28"/>
          <w:szCs w:val="28"/>
        </w:rPr>
        <w:t xml:space="preserve">  «Золотой Колос 2015» (21-муниципальных района), где закрыл 14 видов спорта и занял 9 место. Принял у себя более 850 спортсменов.</w:t>
      </w:r>
    </w:p>
    <w:p w:rsidR="00203204" w:rsidRPr="00E67691" w:rsidRDefault="00203204" w:rsidP="007C1FE2">
      <w:pPr>
        <w:ind w:firstLine="708"/>
        <w:jc w:val="both"/>
        <w:rPr>
          <w:sz w:val="28"/>
          <w:szCs w:val="28"/>
        </w:rPr>
      </w:pPr>
      <w:r w:rsidRPr="00E67691">
        <w:rPr>
          <w:sz w:val="28"/>
          <w:szCs w:val="28"/>
        </w:rPr>
        <w:t>Спортсмены Кизильского муниципального района приняли  активное участие в следующих  спортивно-массовых мероприятиях:</w:t>
      </w:r>
    </w:p>
    <w:p w:rsidR="00203204" w:rsidRPr="00E67691" w:rsidRDefault="00203204" w:rsidP="007C1FE2">
      <w:pPr>
        <w:ind w:firstLine="708"/>
        <w:jc w:val="both"/>
        <w:rPr>
          <w:sz w:val="28"/>
          <w:szCs w:val="28"/>
        </w:rPr>
      </w:pPr>
      <w:r w:rsidRPr="00E67691">
        <w:rPr>
          <w:sz w:val="28"/>
          <w:szCs w:val="28"/>
        </w:rPr>
        <w:t>-</w:t>
      </w:r>
      <w:r w:rsidRPr="00E67691">
        <w:rPr>
          <w:sz w:val="28"/>
          <w:szCs w:val="28"/>
          <w:lang w:val="en-US"/>
        </w:rPr>
        <w:t>XIV</w:t>
      </w:r>
      <w:r w:rsidRPr="00E67691">
        <w:rPr>
          <w:sz w:val="28"/>
          <w:szCs w:val="28"/>
        </w:rPr>
        <w:t xml:space="preserve"> Спартакиада учащихся Челябинской области   «Олимпийские надежды Южного Урала» 2015 года среди муниципальных образований (3 группа – 23 муниципальных образования), где закрыл 10 видов спорта и занял 6 место;</w:t>
      </w:r>
    </w:p>
    <w:p w:rsidR="00203204" w:rsidRPr="00E67691" w:rsidRDefault="00203204" w:rsidP="007C1FE2">
      <w:pPr>
        <w:jc w:val="both"/>
        <w:rPr>
          <w:sz w:val="28"/>
          <w:szCs w:val="28"/>
        </w:rPr>
      </w:pPr>
      <w:r w:rsidRPr="00E67691">
        <w:rPr>
          <w:sz w:val="28"/>
          <w:szCs w:val="28"/>
        </w:rPr>
        <w:t xml:space="preserve">            -</w:t>
      </w:r>
      <w:r w:rsidRPr="00E67691">
        <w:rPr>
          <w:sz w:val="28"/>
          <w:szCs w:val="28"/>
          <w:lang w:val="en-US"/>
        </w:rPr>
        <w:t>XII</w:t>
      </w:r>
      <w:r w:rsidRPr="00E67691">
        <w:rPr>
          <w:sz w:val="28"/>
          <w:szCs w:val="28"/>
        </w:rPr>
        <w:t xml:space="preserve"> Областная зимняя сельская спартакиада «Уральская метелица 2015» в соревнованиях по шашкам, шахматам, мини-футболу, хоккею с шайбой,  греко-римской борьбе, стрельбе руководителей. Занял 19 место.</w:t>
      </w:r>
    </w:p>
    <w:p w:rsidR="00203204" w:rsidRDefault="00203204" w:rsidP="007C1FE2">
      <w:pPr>
        <w:jc w:val="both"/>
        <w:rPr>
          <w:sz w:val="28"/>
          <w:szCs w:val="28"/>
        </w:rPr>
      </w:pPr>
      <w:r w:rsidRPr="00E67691">
        <w:rPr>
          <w:sz w:val="28"/>
          <w:szCs w:val="28"/>
        </w:rPr>
        <w:tab/>
      </w:r>
      <w:r>
        <w:rPr>
          <w:sz w:val="28"/>
          <w:szCs w:val="28"/>
        </w:rPr>
        <w:t xml:space="preserve">- </w:t>
      </w:r>
      <w:r w:rsidRPr="00E67691">
        <w:rPr>
          <w:sz w:val="28"/>
          <w:szCs w:val="28"/>
        </w:rPr>
        <w:t>Соревнова</w:t>
      </w:r>
      <w:r>
        <w:rPr>
          <w:sz w:val="28"/>
          <w:szCs w:val="28"/>
        </w:rPr>
        <w:t>н</w:t>
      </w:r>
      <w:r w:rsidRPr="00E67691">
        <w:rPr>
          <w:sz w:val="28"/>
          <w:szCs w:val="28"/>
        </w:rPr>
        <w:t xml:space="preserve">ия по мини-футболу (футзалу) среди команд общеобразовательных учебных заведений "Кубок НОВАТЕК-Челябинск" - Шаг к большому футболу! Юноши 2004-2005 г.р. </w:t>
      </w:r>
      <w:r>
        <w:rPr>
          <w:sz w:val="28"/>
          <w:szCs w:val="28"/>
        </w:rPr>
        <w:t>в с. Варна (4 место) и юноши 1998-2000 г. в г. Южноуральск (3 место).</w:t>
      </w:r>
    </w:p>
    <w:p w:rsidR="00203204" w:rsidRPr="00B55370" w:rsidRDefault="00203204" w:rsidP="007C1FE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55370">
        <w:rPr>
          <w:sz w:val="28"/>
          <w:szCs w:val="28"/>
        </w:rPr>
        <w:t>- Первенство области по мини-футболу среди юношей 1997-98 и 1999-00 г.р. "Колосок"</w:t>
      </w:r>
      <w:r>
        <w:rPr>
          <w:sz w:val="28"/>
          <w:szCs w:val="28"/>
        </w:rPr>
        <w:t xml:space="preserve"> в с. Октябрьское (4 место).</w:t>
      </w:r>
    </w:p>
    <w:p w:rsidR="00203204" w:rsidRPr="00E67691" w:rsidRDefault="00203204" w:rsidP="007C1FE2">
      <w:pPr>
        <w:ind w:firstLine="708"/>
        <w:jc w:val="both"/>
        <w:rPr>
          <w:sz w:val="28"/>
          <w:szCs w:val="28"/>
        </w:rPr>
      </w:pPr>
      <w:r w:rsidRPr="00E67691">
        <w:rPr>
          <w:sz w:val="28"/>
          <w:szCs w:val="28"/>
        </w:rPr>
        <w:t>В</w:t>
      </w:r>
      <w:r>
        <w:rPr>
          <w:sz w:val="28"/>
          <w:szCs w:val="28"/>
        </w:rPr>
        <w:t xml:space="preserve">сего в </w:t>
      </w:r>
      <w:r w:rsidRPr="00E67691">
        <w:rPr>
          <w:sz w:val="28"/>
          <w:szCs w:val="28"/>
        </w:rPr>
        <w:t xml:space="preserve"> Кизильском районе в  201</w:t>
      </w:r>
      <w:r>
        <w:rPr>
          <w:sz w:val="28"/>
          <w:szCs w:val="28"/>
        </w:rPr>
        <w:t>5 году было проведено  65</w:t>
      </w:r>
      <w:r w:rsidRPr="00E67691">
        <w:rPr>
          <w:sz w:val="28"/>
          <w:szCs w:val="28"/>
        </w:rPr>
        <w:t xml:space="preserve"> соревнований по разным видам спорта. </w:t>
      </w:r>
      <w:r>
        <w:rPr>
          <w:sz w:val="28"/>
          <w:szCs w:val="28"/>
        </w:rPr>
        <w:t>С</w:t>
      </w:r>
      <w:r w:rsidRPr="00E67691">
        <w:rPr>
          <w:sz w:val="28"/>
          <w:szCs w:val="28"/>
        </w:rPr>
        <w:t xml:space="preserve">портсмены Кизильского района также приняли участие в </w:t>
      </w:r>
      <w:r>
        <w:rPr>
          <w:sz w:val="28"/>
          <w:szCs w:val="28"/>
        </w:rPr>
        <w:t>50</w:t>
      </w:r>
      <w:r w:rsidRPr="00E67691">
        <w:rPr>
          <w:sz w:val="28"/>
          <w:szCs w:val="28"/>
        </w:rPr>
        <w:t xml:space="preserve"> соревнованиях межрайонного и областного уровня по различным видам спорта и в разных </w:t>
      </w:r>
      <w:r>
        <w:rPr>
          <w:sz w:val="28"/>
          <w:szCs w:val="28"/>
        </w:rPr>
        <w:t>возрастных категориях. В данных спортивных мероприятиях</w:t>
      </w:r>
      <w:r w:rsidRPr="00E67691">
        <w:rPr>
          <w:sz w:val="28"/>
          <w:szCs w:val="28"/>
        </w:rPr>
        <w:t xml:space="preserve"> приняло участие </w:t>
      </w:r>
      <w:r>
        <w:rPr>
          <w:sz w:val="28"/>
          <w:szCs w:val="28"/>
        </w:rPr>
        <w:t>более 4</w:t>
      </w:r>
      <w:r w:rsidRPr="00E67691">
        <w:rPr>
          <w:sz w:val="28"/>
          <w:szCs w:val="28"/>
        </w:rPr>
        <w:t>000  жителей  и учащихся Кизильского муниципального района.</w:t>
      </w:r>
      <w:r>
        <w:rPr>
          <w:sz w:val="28"/>
          <w:szCs w:val="28"/>
        </w:rPr>
        <w:t xml:space="preserve"> Кроме того, была отлажена тренировочная система спортсменов Кизильского района. Спортсмены  Кизильского района в рамках подготовки к соревнованиям областного уровня осуществили 18 выездных тренировочных игр и товарищеских матчей по футболу, хоккею с шайбой, волейболу, баскетболу. Большое внимание в районе уделяется детскому и ветеранскому спорту.</w:t>
      </w:r>
    </w:p>
    <w:p w:rsidR="00203204" w:rsidRDefault="00203204" w:rsidP="007C1FE2">
      <w:pPr>
        <w:jc w:val="both"/>
        <w:rPr>
          <w:sz w:val="28"/>
          <w:szCs w:val="28"/>
        </w:rPr>
      </w:pPr>
      <w:r w:rsidRPr="00E67691">
        <w:rPr>
          <w:sz w:val="28"/>
          <w:szCs w:val="28"/>
        </w:rPr>
        <w:tab/>
      </w:r>
      <w:r>
        <w:rPr>
          <w:sz w:val="28"/>
          <w:szCs w:val="28"/>
        </w:rPr>
        <w:t>В</w:t>
      </w:r>
      <w:r w:rsidRPr="00E67691">
        <w:rPr>
          <w:sz w:val="28"/>
          <w:szCs w:val="28"/>
        </w:rPr>
        <w:t xml:space="preserve"> связи с проведением в 2015 году на территории Кизильского муниципального района  </w:t>
      </w:r>
      <w:r w:rsidRPr="00E67691">
        <w:rPr>
          <w:sz w:val="28"/>
          <w:szCs w:val="28"/>
          <w:lang w:val="en-US"/>
        </w:rPr>
        <w:t>XXXVIII</w:t>
      </w:r>
      <w:r w:rsidRPr="00E67691">
        <w:rPr>
          <w:sz w:val="28"/>
          <w:szCs w:val="28"/>
        </w:rPr>
        <w:t xml:space="preserve"> Областных летних сельских  спортивны</w:t>
      </w:r>
      <w:r>
        <w:rPr>
          <w:sz w:val="28"/>
          <w:szCs w:val="28"/>
        </w:rPr>
        <w:t>х игр «Золотой Колос», проведены</w:t>
      </w:r>
      <w:r w:rsidRPr="00E67691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по ремонту и обустройству</w:t>
      </w:r>
      <w:r w:rsidRPr="00E67691">
        <w:rPr>
          <w:sz w:val="28"/>
          <w:szCs w:val="28"/>
        </w:rPr>
        <w:t xml:space="preserve"> стадион</w:t>
      </w:r>
      <w:r>
        <w:rPr>
          <w:sz w:val="28"/>
          <w:szCs w:val="28"/>
        </w:rPr>
        <w:t>а «Синий Камень»</w:t>
      </w:r>
      <w:r w:rsidRPr="00E67691">
        <w:rPr>
          <w:sz w:val="28"/>
          <w:szCs w:val="28"/>
        </w:rPr>
        <w:t>,</w:t>
      </w:r>
      <w:r>
        <w:rPr>
          <w:sz w:val="28"/>
          <w:szCs w:val="28"/>
        </w:rPr>
        <w:t xml:space="preserve"> произведен капитальный ремонт Кизильской ДЮСШ, отремонтированы спортивные залы КСШ №1, КСШ №2,</w:t>
      </w:r>
      <w:r w:rsidRPr="00E67691">
        <w:rPr>
          <w:sz w:val="28"/>
          <w:szCs w:val="28"/>
        </w:rPr>
        <w:t xml:space="preserve"> оборудована  спортивная игровая площадка</w:t>
      </w:r>
      <w:r>
        <w:rPr>
          <w:sz w:val="28"/>
          <w:szCs w:val="28"/>
        </w:rPr>
        <w:t xml:space="preserve"> по городошному спорту,</w:t>
      </w:r>
      <w:r w:rsidRPr="00E67691">
        <w:rPr>
          <w:sz w:val="28"/>
          <w:szCs w:val="28"/>
        </w:rPr>
        <w:t xml:space="preserve"> прыжковая яма</w:t>
      </w:r>
      <w:r>
        <w:rPr>
          <w:sz w:val="28"/>
          <w:szCs w:val="28"/>
        </w:rPr>
        <w:t>,</w:t>
      </w:r>
      <w:r w:rsidRPr="00E67691">
        <w:rPr>
          <w:sz w:val="28"/>
          <w:szCs w:val="28"/>
        </w:rPr>
        <w:t xml:space="preserve"> </w:t>
      </w:r>
      <w:r>
        <w:rPr>
          <w:sz w:val="28"/>
          <w:szCs w:val="28"/>
        </w:rPr>
        <w:t>зрительские трибуны, чаша олимпийского огня, флагштоки, информационный стенд, установлены туалеты, комплекс душевых, произведен ремонт периметров наружного и внутреннего ограждений стадиона, озеленение стадиона, ф</w:t>
      </w:r>
      <w:r w:rsidRPr="00E67691">
        <w:rPr>
          <w:sz w:val="28"/>
          <w:szCs w:val="28"/>
        </w:rPr>
        <w:t xml:space="preserve">утбольное поле </w:t>
      </w:r>
      <w:r>
        <w:rPr>
          <w:sz w:val="28"/>
          <w:szCs w:val="28"/>
        </w:rPr>
        <w:t>неоднократно подсевалось</w:t>
      </w:r>
      <w:r w:rsidRPr="00E67691">
        <w:rPr>
          <w:sz w:val="28"/>
          <w:szCs w:val="28"/>
        </w:rPr>
        <w:t xml:space="preserve"> износостойкой газонной травой. </w:t>
      </w:r>
      <w:r>
        <w:rPr>
          <w:sz w:val="28"/>
          <w:szCs w:val="28"/>
        </w:rPr>
        <w:t>З</w:t>
      </w:r>
      <w:r w:rsidRPr="00E67691">
        <w:rPr>
          <w:sz w:val="28"/>
          <w:szCs w:val="28"/>
        </w:rPr>
        <w:t xml:space="preserve">а полем был организован уход: полив, скашивание, химическая прополка. </w:t>
      </w:r>
      <w:r>
        <w:rPr>
          <w:sz w:val="28"/>
          <w:szCs w:val="28"/>
        </w:rPr>
        <w:t xml:space="preserve">Стадион подготовлен для проведения соревнований высокого уровня. Заниматься спортом на таком стадионе стало модным направлением среди молодежи и взрослого населения с. Кизильское и Кизильского района. </w:t>
      </w:r>
    </w:p>
    <w:p w:rsidR="00203204" w:rsidRDefault="00203204" w:rsidP="007C1FE2">
      <w:pPr>
        <w:ind w:firstLine="708"/>
        <w:jc w:val="both"/>
        <w:rPr>
          <w:sz w:val="28"/>
          <w:szCs w:val="28"/>
        </w:rPr>
      </w:pPr>
      <w:r w:rsidRPr="00E67691">
        <w:rPr>
          <w:sz w:val="28"/>
          <w:szCs w:val="28"/>
        </w:rPr>
        <w:t>В 201</w:t>
      </w:r>
      <w:r>
        <w:rPr>
          <w:sz w:val="28"/>
          <w:szCs w:val="28"/>
        </w:rPr>
        <w:t>5</w:t>
      </w:r>
      <w:r w:rsidRPr="00E67691">
        <w:rPr>
          <w:sz w:val="28"/>
          <w:szCs w:val="28"/>
        </w:rPr>
        <w:t xml:space="preserve"> году увеличился процент систематически занимающихся физической культурой и спортом с 1</w:t>
      </w:r>
      <w:r>
        <w:rPr>
          <w:sz w:val="28"/>
          <w:szCs w:val="28"/>
        </w:rPr>
        <w:t>3</w:t>
      </w:r>
      <w:r w:rsidRPr="00E67691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E67691">
        <w:rPr>
          <w:sz w:val="28"/>
          <w:szCs w:val="28"/>
        </w:rPr>
        <w:t xml:space="preserve"> % до </w:t>
      </w:r>
      <w:r>
        <w:rPr>
          <w:sz w:val="28"/>
          <w:szCs w:val="28"/>
        </w:rPr>
        <w:t>22,7</w:t>
      </w:r>
      <w:r w:rsidRPr="00E67691">
        <w:rPr>
          <w:sz w:val="28"/>
          <w:szCs w:val="28"/>
        </w:rPr>
        <w:t xml:space="preserve"> %, при этом уменьшилось количество учащихся школ в Кизильском районе. В рамках районной целевой программы </w:t>
      </w:r>
      <w:r w:rsidRPr="00626572">
        <w:rPr>
          <w:sz w:val="28"/>
          <w:szCs w:val="28"/>
        </w:rPr>
        <w:t>«Развития физической культуры, спорта, молодежной политики и патриотического воспитания молодежи Кизильского муниципального района на 2015 г.»</w:t>
      </w:r>
      <w:r w:rsidRPr="00E67691">
        <w:rPr>
          <w:sz w:val="28"/>
          <w:szCs w:val="28"/>
        </w:rPr>
        <w:t xml:space="preserve">  на </w:t>
      </w:r>
      <w:r>
        <w:rPr>
          <w:sz w:val="28"/>
          <w:szCs w:val="28"/>
        </w:rPr>
        <w:t xml:space="preserve">организацию, </w:t>
      </w:r>
      <w:r w:rsidRPr="00E67691">
        <w:rPr>
          <w:sz w:val="28"/>
          <w:szCs w:val="28"/>
        </w:rPr>
        <w:t xml:space="preserve">проведение и участие в  спортивных соревнованиях  было израсходовано </w:t>
      </w:r>
      <w:r>
        <w:rPr>
          <w:sz w:val="28"/>
          <w:szCs w:val="28"/>
        </w:rPr>
        <w:t>3,547</w:t>
      </w:r>
      <w:r w:rsidRPr="00E67691">
        <w:rPr>
          <w:sz w:val="28"/>
          <w:szCs w:val="28"/>
        </w:rPr>
        <w:t xml:space="preserve"> млн.рублей, на приобретение спортинвентаря </w:t>
      </w:r>
      <w:r>
        <w:rPr>
          <w:sz w:val="28"/>
          <w:szCs w:val="28"/>
        </w:rPr>
        <w:t>865</w:t>
      </w:r>
      <w:r w:rsidRPr="00E67691">
        <w:rPr>
          <w:sz w:val="28"/>
          <w:szCs w:val="28"/>
        </w:rPr>
        <w:t xml:space="preserve"> тыс.рублей. Комитетом была  </w:t>
      </w:r>
      <w:r>
        <w:rPr>
          <w:sz w:val="28"/>
          <w:szCs w:val="28"/>
        </w:rPr>
        <w:t xml:space="preserve">приобретена волейбольная </w:t>
      </w:r>
      <w:r w:rsidRPr="00E67691">
        <w:rPr>
          <w:sz w:val="28"/>
          <w:szCs w:val="28"/>
        </w:rPr>
        <w:t xml:space="preserve"> форма,</w:t>
      </w:r>
      <w:r>
        <w:rPr>
          <w:sz w:val="28"/>
          <w:szCs w:val="28"/>
        </w:rPr>
        <w:t xml:space="preserve"> </w:t>
      </w:r>
      <w:r w:rsidRPr="00E67691">
        <w:rPr>
          <w:sz w:val="28"/>
          <w:szCs w:val="28"/>
        </w:rPr>
        <w:t xml:space="preserve"> </w:t>
      </w:r>
      <w:r>
        <w:rPr>
          <w:sz w:val="28"/>
          <w:szCs w:val="28"/>
        </w:rPr>
        <w:t>футбольная</w:t>
      </w:r>
      <w:r w:rsidRPr="00E67691">
        <w:rPr>
          <w:sz w:val="28"/>
          <w:szCs w:val="28"/>
        </w:rPr>
        <w:t xml:space="preserve"> форма, </w:t>
      </w:r>
      <w:r>
        <w:rPr>
          <w:sz w:val="28"/>
          <w:szCs w:val="28"/>
        </w:rPr>
        <w:t xml:space="preserve"> спортивный инвентарь, </w:t>
      </w:r>
      <w:r w:rsidRPr="00E67691">
        <w:rPr>
          <w:sz w:val="28"/>
          <w:szCs w:val="28"/>
        </w:rPr>
        <w:t>для сборных команд Кизильского муниципального района.</w:t>
      </w:r>
    </w:p>
    <w:p w:rsidR="00203204" w:rsidRPr="00E67691" w:rsidRDefault="00203204" w:rsidP="007C1FE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базе МУ ДО «Кизильская ДЮСШ» создан и действует Центр тестирования Всероссийского физкультурно-спортивного комплекса «Готов к труду и обороне» (ГТО) Кизильского муниципального района, который в полном объеме оборудован и оснащен оргтехникой, оборудованием и спортивным инвентарем,</w:t>
      </w:r>
      <w:r w:rsidRPr="008D31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необходимым для тестирования населения Кизильского района по выполнению нормативов комплекса ГТО. 209 человек уже приступили к выполнению тестов и испытаний комплекса ГТО.   </w:t>
      </w:r>
    </w:p>
    <w:p w:rsidR="00203204" w:rsidRPr="00E67691" w:rsidRDefault="00203204" w:rsidP="007C1FE2">
      <w:pPr>
        <w:jc w:val="both"/>
        <w:rPr>
          <w:sz w:val="28"/>
          <w:szCs w:val="28"/>
        </w:rPr>
      </w:pPr>
      <w:r w:rsidRPr="00E67691">
        <w:rPr>
          <w:sz w:val="28"/>
          <w:szCs w:val="28"/>
        </w:rPr>
        <w:t xml:space="preserve">       Принята  районная целевая программа «Развития физической культуры, спорта</w:t>
      </w:r>
      <w:r>
        <w:rPr>
          <w:sz w:val="28"/>
          <w:szCs w:val="28"/>
        </w:rPr>
        <w:t xml:space="preserve"> в </w:t>
      </w:r>
      <w:r w:rsidRPr="00E67691">
        <w:rPr>
          <w:sz w:val="28"/>
          <w:szCs w:val="28"/>
        </w:rPr>
        <w:t>Кизильско</w:t>
      </w:r>
      <w:r>
        <w:rPr>
          <w:sz w:val="28"/>
          <w:szCs w:val="28"/>
        </w:rPr>
        <w:t>м</w:t>
      </w:r>
      <w:r w:rsidRPr="00E67691">
        <w:rPr>
          <w:sz w:val="28"/>
          <w:szCs w:val="28"/>
        </w:rPr>
        <w:t xml:space="preserve"> муниципально</w:t>
      </w:r>
      <w:r>
        <w:rPr>
          <w:sz w:val="28"/>
          <w:szCs w:val="28"/>
        </w:rPr>
        <w:t>м</w:t>
      </w:r>
      <w:r w:rsidRPr="00E6769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е</w:t>
      </w:r>
      <w:r w:rsidRPr="00E67691">
        <w:rPr>
          <w:sz w:val="28"/>
          <w:szCs w:val="28"/>
        </w:rPr>
        <w:t xml:space="preserve"> на 201</w:t>
      </w:r>
      <w:r>
        <w:rPr>
          <w:sz w:val="28"/>
          <w:szCs w:val="28"/>
        </w:rPr>
        <w:t>6</w:t>
      </w:r>
      <w:r w:rsidRPr="00E67691">
        <w:rPr>
          <w:sz w:val="28"/>
          <w:szCs w:val="28"/>
        </w:rPr>
        <w:t xml:space="preserve"> г.»  в объеме  3 </w:t>
      </w:r>
      <w:r>
        <w:rPr>
          <w:sz w:val="28"/>
          <w:szCs w:val="28"/>
        </w:rPr>
        <w:t>225</w:t>
      </w:r>
      <w:r w:rsidRPr="00E67691">
        <w:rPr>
          <w:sz w:val="28"/>
          <w:szCs w:val="28"/>
        </w:rPr>
        <w:t> </w:t>
      </w:r>
      <w:r>
        <w:rPr>
          <w:sz w:val="28"/>
          <w:szCs w:val="28"/>
        </w:rPr>
        <w:t>3</w:t>
      </w:r>
      <w:r w:rsidRPr="00E67691">
        <w:rPr>
          <w:sz w:val="28"/>
          <w:szCs w:val="28"/>
        </w:rPr>
        <w:t>00 рублей.</w:t>
      </w:r>
    </w:p>
    <w:p w:rsidR="00203204" w:rsidRPr="00E26F56" w:rsidRDefault="00203204" w:rsidP="007C1FE2">
      <w:pPr>
        <w:ind w:firstLine="708"/>
        <w:jc w:val="both"/>
        <w:rPr>
          <w:sz w:val="28"/>
          <w:szCs w:val="28"/>
        </w:rPr>
      </w:pPr>
      <w:r w:rsidRPr="00E26F56">
        <w:rPr>
          <w:sz w:val="28"/>
          <w:szCs w:val="28"/>
        </w:rPr>
        <w:t>Сделано все для того, чтобы мы, наши дети и все желающие могли комфортно тренироваться и заниматься физкультурой и спортом и мы уверенны, что все  наши усилия не пропадут и мы будем активно привлекать людей к занятиям спортом, улучшать результаты.</w:t>
      </w:r>
    </w:p>
    <w:p w:rsidR="00203204" w:rsidRDefault="00203204" w:rsidP="00F927A9">
      <w:pPr>
        <w:jc w:val="both"/>
        <w:rPr>
          <w:sz w:val="28"/>
          <w:szCs w:val="28"/>
        </w:rPr>
      </w:pPr>
    </w:p>
    <w:p w:rsidR="00203204" w:rsidRDefault="00203204" w:rsidP="00A46A0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IV</w:t>
      </w:r>
      <w:r>
        <w:rPr>
          <w:b/>
          <w:sz w:val="36"/>
          <w:szCs w:val="36"/>
        </w:rPr>
        <w:t>. КОНКУРЕНТНЫЕ ПРЕИМУЩЕСТВА</w:t>
      </w:r>
    </w:p>
    <w:p w:rsidR="00203204" w:rsidRPr="00DA49A2" w:rsidRDefault="00203204" w:rsidP="00A46A02">
      <w:pPr>
        <w:jc w:val="center"/>
        <w:rPr>
          <w:sz w:val="28"/>
          <w:szCs w:val="28"/>
        </w:rPr>
      </w:pPr>
    </w:p>
    <w:p w:rsidR="00203204" w:rsidRPr="00DA49A2" w:rsidRDefault="00203204" w:rsidP="00DA49A2">
      <w:pPr>
        <w:spacing w:line="360" w:lineRule="auto"/>
        <w:jc w:val="both"/>
        <w:rPr>
          <w:bCs/>
          <w:vanish/>
          <w:color w:val="000000"/>
          <w:sz w:val="28"/>
          <w:szCs w:val="32"/>
        </w:rPr>
      </w:pPr>
      <w:r>
        <w:rPr>
          <w:iCs/>
          <w:color w:val="000000"/>
          <w:sz w:val="28"/>
          <w:szCs w:val="32"/>
        </w:rPr>
        <w:t xml:space="preserve">     </w:t>
      </w:r>
      <w:r w:rsidRPr="00DA49A2">
        <w:rPr>
          <w:iCs/>
          <w:color w:val="000000"/>
          <w:sz w:val="28"/>
          <w:szCs w:val="32"/>
        </w:rPr>
        <w:t>Конкурентные преимущества</w:t>
      </w:r>
      <w:r>
        <w:rPr>
          <w:bCs/>
          <w:color w:val="000000"/>
          <w:sz w:val="28"/>
          <w:szCs w:val="32"/>
        </w:rPr>
        <w:t xml:space="preserve"> каждой территории</w:t>
      </w:r>
      <w:r w:rsidRPr="00DA49A2">
        <w:rPr>
          <w:bCs/>
          <w:color w:val="000000"/>
          <w:sz w:val="28"/>
          <w:szCs w:val="32"/>
        </w:rPr>
        <w:t xml:space="preserve"> могут быть </w:t>
      </w:r>
      <w:r w:rsidRPr="00DA49A2">
        <w:rPr>
          <w:iCs/>
          <w:color w:val="000000"/>
          <w:sz w:val="28"/>
          <w:szCs w:val="32"/>
        </w:rPr>
        <w:t>абсолютными</w:t>
      </w:r>
      <w:r w:rsidRPr="00DA49A2">
        <w:rPr>
          <w:bCs/>
          <w:color w:val="000000"/>
          <w:sz w:val="28"/>
          <w:szCs w:val="32"/>
        </w:rPr>
        <w:t xml:space="preserve"> и </w:t>
      </w:r>
      <w:r w:rsidRPr="00DA49A2">
        <w:rPr>
          <w:iCs/>
          <w:color w:val="000000"/>
          <w:sz w:val="28"/>
          <w:szCs w:val="32"/>
        </w:rPr>
        <w:t>относительными</w:t>
      </w:r>
      <w:r w:rsidRPr="00DA49A2">
        <w:rPr>
          <w:bCs/>
          <w:color w:val="000000"/>
          <w:sz w:val="28"/>
          <w:szCs w:val="32"/>
        </w:rPr>
        <w:t xml:space="preserve">. </w:t>
      </w:r>
    </w:p>
    <w:p w:rsidR="00203204" w:rsidRDefault="00203204" w:rsidP="00DA49A2">
      <w:pPr>
        <w:jc w:val="both"/>
        <w:rPr>
          <w:bCs/>
          <w:color w:val="000000"/>
          <w:sz w:val="28"/>
          <w:szCs w:val="28"/>
        </w:rPr>
      </w:pPr>
      <w:r w:rsidRPr="00DA49A2">
        <w:rPr>
          <w:bCs/>
          <w:color w:val="000000"/>
          <w:sz w:val="28"/>
          <w:szCs w:val="26"/>
        </w:rPr>
        <w:t>Абсолютные конкур</w:t>
      </w:r>
      <w:r>
        <w:rPr>
          <w:bCs/>
          <w:color w:val="000000"/>
          <w:sz w:val="28"/>
          <w:szCs w:val="26"/>
        </w:rPr>
        <w:t>ентные преимущества территории</w:t>
      </w:r>
      <w:r w:rsidRPr="00DA49A2">
        <w:rPr>
          <w:bCs/>
          <w:color w:val="000000"/>
          <w:sz w:val="28"/>
          <w:szCs w:val="26"/>
        </w:rPr>
        <w:t xml:space="preserve"> </w:t>
      </w:r>
      <w:r w:rsidRPr="00DA49A2">
        <w:rPr>
          <w:bCs/>
          <w:color w:val="000000"/>
          <w:sz w:val="28"/>
          <w:szCs w:val="28"/>
        </w:rPr>
        <w:t>связаны с наличием уникальных ресурсов</w:t>
      </w:r>
      <w:r>
        <w:rPr>
          <w:bCs/>
          <w:color w:val="000000"/>
          <w:sz w:val="28"/>
          <w:szCs w:val="28"/>
        </w:rPr>
        <w:t xml:space="preserve"> и возможностей на данной территории</w:t>
      </w:r>
      <w:r w:rsidRPr="00DA49A2">
        <w:rPr>
          <w:bCs/>
          <w:color w:val="000000"/>
          <w:sz w:val="28"/>
          <w:szCs w:val="28"/>
        </w:rPr>
        <w:t xml:space="preserve"> (географическое положение, минеральные ресурсы, пейзажи, сочетание производств и др.).</w:t>
      </w:r>
    </w:p>
    <w:p w:rsidR="00203204" w:rsidRPr="00F9021F" w:rsidRDefault="00203204" w:rsidP="00F9021F">
      <w:pPr>
        <w:jc w:val="both"/>
        <w:rPr>
          <w:vanish/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 w:rsidRPr="00F9021F">
        <w:rPr>
          <w:sz w:val="28"/>
          <w:szCs w:val="28"/>
        </w:rPr>
        <w:t xml:space="preserve">Относительные конкурентные преимущества </w:t>
      </w:r>
    </w:p>
    <w:p w:rsidR="00203204" w:rsidRDefault="00203204" w:rsidP="00F9021F">
      <w:pPr>
        <w:jc w:val="both"/>
        <w:rPr>
          <w:sz w:val="28"/>
          <w:szCs w:val="28"/>
        </w:rPr>
      </w:pPr>
      <w:r w:rsidRPr="00F9021F">
        <w:rPr>
          <w:sz w:val="28"/>
          <w:szCs w:val="28"/>
        </w:rPr>
        <w:t xml:space="preserve">обусловлены лучшими </w:t>
      </w:r>
      <w:r>
        <w:rPr>
          <w:sz w:val="28"/>
          <w:szCs w:val="28"/>
        </w:rPr>
        <w:t>по сравнению с другими территориями</w:t>
      </w:r>
      <w:r w:rsidRPr="00F9021F">
        <w:rPr>
          <w:sz w:val="28"/>
          <w:szCs w:val="28"/>
        </w:rPr>
        <w:t xml:space="preserve"> возможностями или условиями производства и сбыта той или иной продукции или предоставления услуг (себестоимость, качество, упаковка, доступность и т.д.). </w:t>
      </w:r>
    </w:p>
    <w:p w:rsidR="00203204" w:rsidRPr="006A21AB" w:rsidRDefault="00203204" w:rsidP="006A21AB">
      <w:pPr>
        <w:jc w:val="both"/>
        <w:rPr>
          <w:sz w:val="40"/>
          <w:szCs w:val="40"/>
        </w:rPr>
      </w:pPr>
      <w:r w:rsidRPr="006A21AB">
        <w:rPr>
          <w:sz w:val="28"/>
          <w:szCs w:val="28"/>
        </w:rPr>
        <w:t xml:space="preserve">     К абсолютным </w:t>
      </w:r>
      <w:r w:rsidRPr="006A21AB">
        <w:rPr>
          <w:bCs/>
          <w:color w:val="000000"/>
          <w:sz w:val="28"/>
          <w:szCs w:val="26"/>
        </w:rPr>
        <w:t xml:space="preserve">конкурентным преимуществам Кизильского муниципального района можно отнести уникальную природу, красивейшие пейзажи, </w:t>
      </w:r>
      <w:r w:rsidRPr="006A21AB">
        <w:rPr>
          <w:sz w:val="28"/>
          <w:szCs w:val="28"/>
        </w:rPr>
        <w:t>особо охраняемые природные памятники.</w:t>
      </w:r>
      <w:r w:rsidRPr="006A21AB">
        <w:rPr>
          <w:sz w:val="40"/>
          <w:szCs w:val="40"/>
        </w:rPr>
        <w:t xml:space="preserve"> </w:t>
      </w:r>
    </w:p>
    <w:p w:rsidR="00203204" w:rsidRDefault="00203204" w:rsidP="006A21AB">
      <w:pPr>
        <w:jc w:val="both"/>
        <w:rPr>
          <w:sz w:val="28"/>
          <w:szCs w:val="28"/>
        </w:rPr>
      </w:pPr>
      <w:r w:rsidRPr="006A21A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Имеющиеся на территории района </w:t>
      </w:r>
      <w:r w:rsidRPr="006A21AB">
        <w:rPr>
          <w:sz w:val="28"/>
          <w:szCs w:val="28"/>
        </w:rPr>
        <w:t>многочисленные памятники археологии</w:t>
      </w:r>
      <w:r>
        <w:rPr>
          <w:sz w:val="28"/>
          <w:szCs w:val="28"/>
        </w:rPr>
        <w:t>, часть из которых</w:t>
      </w:r>
      <w:r w:rsidRPr="006A21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</w:t>
      </w:r>
      <w:r w:rsidRPr="006A21AB">
        <w:rPr>
          <w:sz w:val="28"/>
          <w:szCs w:val="28"/>
        </w:rPr>
        <w:t xml:space="preserve"> настоящее время </w:t>
      </w:r>
      <w:r>
        <w:rPr>
          <w:sz w:val="28"/>
          <w:szCs w:val="28"/>
        </w:rPr>
        <w:t xml:space="preserve">уже внесена </w:t>
      </w:r>
      <w:r w:rsidRPr="006A21AB">
        <w:rPr>
          <w:sz w:val="28"/>
          <w:szCs w:val="28"/>
        </w:rPr>
        <w:t>в «единый реестр культурного</w:t>
      </w:r>
      <w:r>
        <w:rPr>
          <w:sz w:val="28"/>
          <w:szCs w:val="28"/>
        </w:rPr>
        <w:t xml:space="preserve"> наследия» требуют продолжения всесторонних исследований и представляют большой интерес для археологов и историков.</w:t>
      </w:r>
    </w:p>
    <w:p w:rsidR="00203204" w:rsidRPr="00F9021F" w:rsidRDefault="00203204" w:rsidP="00AA6018">
      <w:pPr>
        <w:jc w:val="both"/>
        <w:rPr>
          <w:vanish/>
          <w:sz w:val="28"/>
          <w:szCs w:val="28"/>
          <w:u w:val="single"/>
        </w:rPr>
      </w:pPr>
      <w:r>
        <w:rPr>
          <w:sz w:val="28"/>
          <w:szCs w:val="28"/>
        </w:rPr>
        <w:t xml:space="preserve">     К относительным конкурентным</w:t>
      </w:r>
      <w:r w:rsidRPr="00F9021F">
        <w:rPr>
          <w:sz w:val="28"/>
          <w:szCs w:val="28"/>
        </w:rPr>
        <w:t xml:space="preserve"> преимущества</w:t>
      </w:r>
      <w:r>
        <w:rPr>
          <w:sz w:val="28"/>
          <w:szCs w:val="28"/>
        </w:rPr>
        <w:t>м</w:t>
      </w:r>
      <w:r w:rsidRPr="00F90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 можно отнести </w:t>
      </w:r>
    </w:p>
    <w:p w:rsidR="00203204" w:rsidRDefault="00203204" w:rsidP="00DA49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лучшие </w:t>
      </w:r>
      <w:r w:rsidRPr="00F9021F">
        <w:rPr>
          <w:sz w:val="28"/>
          <w:szCs w:val="28"/>
        </w:rPr>
        <w:t xml:space="preserve"> </w:t>
      </w:r>
      <w:r>
        <w:rPr>
          <w:sz w:val="28"/>
          <w:szCs w:val="28"/>
        </w:rPr>
        <w:t>по сравнению с другими территориями возможностями для</w:t>
      </w:r>
      <w:r w:rsidRPr="00F9021F">
        <w:rPr>
          <w:sz w:val="28"/>
          <w:szCs w:val="28"/>
        </w:rPr>
        <w:t xml:space="preserve"> сбыта той или иной про</w:t>
      </w:r>
      <w:r>
        <w:rPr>
          <w:sz w:val="28"/>
          <w:szCs w:val="28"/>
        </w:rPr>
        <w:t>дукции или предоставления услуг, так как Кизильский район граничит с республикой Башкортостан, Оренбургской областью, также недалеко расположен Казахстан.</w:t>
      </w:r>
    </w:p>
    <w:p w:rsidR="00203204" w:rsidRPr="00DA49A2" w:rsidRDefault="00203204" w:rsidP="00DA49A2">
      <w:pPr>
        <w:jc w:val="both"/>
        <w:rPr>
          <w:sz w:val="28"/>
          <w:szCs w:val="28"/>
        </w:rPr>
      </w:pPr>
    </w:p>
    <w:p w:rsidR="00203204" w:rsidRPr="00A46A02" w:rsidRDefault="00203204" w:rsidP="00A46A02">
      <w:pPr>
        <w:spacing w:before="120"/>
        <w:jc w:val="center"/>
        <w:rPr>
          <w:b/>
          <w:sz w:val="36"/>
          <w:szCs w:val="36"/>
        </w:rPr>
      </w:pPr>
      <w:r w:rsidRPr="00DA49A2">
        <w:rPr>
          <w:sz w:val="36"/>
          <w:szCs w:val="36"/>
          <w:lang w:val="en-US"/>
        </w:rPr>
        <w:t>V</w:t>
      </w:r>
      <w:r w:rsidRPr="00DA49A2">
        <w:rPr>
          <w:sz w:val="36"/>
          <w:szCs w:val="36"/>
        </w:rPr>
        <w:t>. КОНТАКТНАЯ ИНФОРМАЦИЯ ОРГАНА МЕСТНОГО САМОУПРАВЛЕ</w:t>
      </w:r>
      <w:r w:rsidRPr="00AA6018">
        <w:rPr>
          <w:sz w:val="36"/>
          <w:szCs w:val="36"/>
        </w:rPr>
        <w:t>НИЯ</w:t>
      </w:r>
    </w:p>
    <w:p w:rsidR="00203204" w:rsidRPr="00543E32" w:rsidRDefault="00203204" w:rsidP="00F927A9">
      <w:pPr>
        <w:spacing w:before="120"/>
        <w:jc w:val="center"/>
        <w:rPr>
          <w:b/>
          <w:sz w:val="28"/>
          <w:szCs w:val="28"/>
        </w:rPr>
      </w:pPr>
    </w:p>
    <w:p w:rsidR="00203204" w:rsidRPr="004B5118" w:rsidRDefault="00203204" w:rsidP="00F927A9">
      <w:pPr>
        <w:jc w:val="both"/>
        <w:rPr>
          <w:sz w:val="28"/>
          <w:szCs w:val="28"/>
        </w:rPr>
      </w:pPr>
      <w:r>
        <w:t xml:space="preserve">    </w:t>
      </w:r>
      <w:r w:rsidRPr="004B5118">
        <w:rPr>
          <w:sz w:val="28"/>
          <w:szCs w:val="28"/>
        </w:rPr>
        <w:t>Администрация Кизильского муниципального района Челябинской области</w:t>
      </w:r>
    </w:p>
    <w:p w:rsidR="00203204" w:rsidRPr="004B5118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4B5118">
        <w:rPr>
          <w:sz w:val="28"/>
          <w:szCs w:val="28"/>
        </w:rPr>
        <w:t xml:space="preserve"> Кизильского муниципального района –</w:t>
      </w:r>
      <w:r>
        <w:rPr>
          <w:sz w:val="28"/>
          <w:szCs w:val="28"/>
        </w:rPr>
        <w:t xml:space="preserve"> Селезнёв Александр Борисович</w:t>
      </w:r>
      <w:r w:rsidRPr="004B5118">
        <w:rPr>
          <w:sz w:val="28"/>
          <w:szCs w:val="28"/>
        </w:rPr>
        <w:t xml:space="preserve">, контактные телефоны: </w:t>
      </w:r>
      <w:r>
        <w:rPr>
          <w:sz w:val="28"/>
          <w:szCs w:val="28"/>
        </w:rPr>
        <w:t xml:space="preserve"> </w:t>
      </w:r>
      <w:r w:rsidRPr="004B5118">
        <w:rPr>
          <w:sz w:val="28"/>
          <w:szCs w:val="28"/>
        </w:rPr>
        <w:t>(35155) 3-01-01, 3-06-73, факс (35155) 3-04-03.</w:t>
      </w:r>
    </w:p>
    <w:p w:rsidR="00203204" w:rsidRPr="004B5118" w:rsidRDefault="00203204" w:rsidP="00F92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</w:t>
      </w:r>
      <w:r w:rsidRPr="004B5118">
        <w:rPr>
          <w:sz w:val="28"/>
          <w:szCs w:val="28"/>
        </w:rPr>
        <w:t>Кизильского муни</w:t>
      </w:r>
      <w:r>
        <w:rPr>
          <w:sz w:val="28"/>
          <w:szCs w:val="28"/>
        </w:rPr>
        <w:t>ципального района – Заплатин Владимир Александрович</w:t>
      </w:r>
      <w:r w:rsidRPr="004B5118">
        <w:rPr>
          <w:sz w:val="28"/>
          <w:szCs w:val="28"/>
        </w:rPr>
        <w:t xml:space="preserve">, </w:t>
      </w:r>
      <w:r>
        <w:rPr>
          <w:sz w:val="28"/>
          <w:szCs w:val="28"/>
        </w:rPr>
        <w:t>контактный телефон: (35155) 3-06-73</w:t>
      </w:r>
      <w:r w:rsidRPr="004B5118">
        <w:rPr>
          <w:sz w:val="28"/>
          <w:szCs w:val="28"/>
        </w:rPr>
        <w:t>.</w:t>
      </w:r>
    </w:p>
    <w:p w:rsidR="00203204" w:rsidRPr="004B5118" w:rsidRDefault="00203204" w:rsidP="00F927A9">
      <w:pPr>
        <w:jc w:val="both"/>
        <w:rPr>
          <w:sz w:val="28"/>
          <w:szCs w:val="28"/>
        </w:rPr>
      </w:pPr>
      <w:r w:rsidRPr="004B5118">
        <w:rPr>
          <w:sz w:val="28"/>
          <w:szCs w:val="28"/>
        </w:rPr>
        <w:t>Адрес: 457610</w:t>
      </w:r>
      <w:r>
        <w:rPr>
          <w:sz w:val="28"/>
          <w:szCs w:val="28"/>
        </w:rPr>
        <w:t>,</w:t>
      </w:r>
      <w:r w:rsidRPr="004B5118">
        <w:rPr>
          <w:sz w:val="28"/>
          <w:szCs w:val="28"/>
        </w:rPr>
        <w:t xml:space="preserve"> Челябинская област</w:t>
      </w:r>
      <w:r>
        <w:rPr>
          <w:sz w:val="28"/>
          <w:szCs w:val="28"/>
        </w:rPr>
        <w:t>ь,</w:t>
      </w:r>
      <w:r w:rsidRPr="004B5118">
        <w:rPr>
          <w:sz w:val="28"/>
          <w:szCs w:val="28"/>
        </w:rPr>
        <w:t xml:space="preserve"> Кизильский район</w:t>
      </w:r>
      <w:r>
        <w:rPr>
          <w:sz w:val="28"/>
          <w:szCs w:val="28"/>
        </w:rPr>
        <w:t>,</w:t>
      </w:r>
      <w:r w:rsidRPr="004B5118">
        <w:rPr>
          <w:sz w:val="28"/>
          <w:szCs w:val="28"/>
        </w:rPr>
        <w:t xml:space="preserve"> с.Кизильское</w:t>
      </w:r>
      <w:r>
        <w:rPr>
          <w:sz w:val="28"/>
          <w:szCs w:val="28"/>
        </w:rPr>
        <w:t>,</w:t>
      </w:r>
      <w:r w:rsidRPr="004B5118">
        <w:rPr>
          <w:sz w:val="28"/>
          <w:szCs w:val="28"/>
        </w:rPr>
        <w:t xml:space="preserve"> ул.Советская 65.</w:t>
      </w:r>
    </w:p>
    <w:p w:rsidR="00203204" w:rsidRPr="004B5118" w:rsidRDefault="00203204" w:rsidP="00F927A9">
      <w:pPr>
        <w:jc w:val="both"/>
        <w:rPr>
          <w:sz w:val="28"/>
          <w:szCs w:val="28"/>
        </w:rPr>
      </w:pPr>
      <w:r w:rsidRPr="004B5118">
        <w:rPr>
          <w:sz w:val="28"/>
          <w:szCs w:val="28"/>
        </w:rPr>
        <w:t xml:space="preserve">Электронная почта: </w:t>
      </w:r>
      <w:hyperlink r:id="rId22" w:history="1">
        <w:r w:rsidRPr="00DF0BEE">
          <w:rPr>
            <w:rStyle w:val="Hyperlink"/>
            <w:sz w:val="28"/>
            <w:szCs w:val="28"/>
          </w:rPr>
          <w:t>kizil@</w:t>
        </w:r>
        <w:r w:rsidRPr="00DF0BEE">
          <w:rPr>
            <w:rStyle w:val="Hyperlink"/>
            <w:sz w:val="28"/>
            <w:szCs w:val="28"/>
            <w:lang w:val="en-US"/>
          </w:rPr>
          <w:t>gov</w:t>
        </w:r>
        <w:r w:rsidRPr="00364310">
          <w:rPr>
            <w:rStyle w:val="Hyperlink"/>
            <w:sz w:val="28"/>
            <w:szCs w:val="28"/>
          </w:rPr>
          <w:t>74</w:t>
        </w:r>
        <w:r w:rsidRPr="00DF0BEE">
          <w:rPr>
            <w:rStyle w:val="Hyperlink"/>
            <w:sz w:val="28"/>
            <w:szCs w:val="28"/>
          </w:rPr>
          <w:t>.ru</w:t>
        </w:r>
      </w:hyperlink>
    </w:p>
    <w:p w:rsidR="00203204" w:rsidRPr="0079579C" w:rsidRDefault="00203204" w:rsidP="00F927A9">
      <w:pPr>
        <w:jc w:val="both"/>
        <w:rPr>
          <w:sz w:val="28"/>
          <w:szCs w:val="28"/>
        </w:rPr>
      </w:pPr>
      <w:r w:rsidRPr="004B5118">
        <w:rPr>
          <w:sz w:val="28"/>
          <w:szCs w:val="28"/>
        </w:rPr>
        <w:t xml:space="preserve">Официальный сайт: </w:t>
      </w:r>
      <w:hyperlink r:id="rId23" w:history="1">
        <w:r w:rsidRPr="004B5118">
          <w:rPr>
            <w:rStyle w:val="Hyperlink"/>
            <w:sz w:val="28"/>
            <w:szCs w:val="28"/>
          </w:rPr>
          <w:t>www.kizil74.ru</w:t>
        </w:r>
      </w:hyperlink>
    </w:p>
    <w:p w:rsidR="00203204" w:rsidRDefault="00203204" w:rsidP="00B83390"/>
    <w:sectPr w:rsidR="00203204" w:rsidSect="00095544">
      <w:pgSz w:w="16838" w:h="11906" w:orient="landscape"/>
      <w:pgMar w:top="1560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204" w:rsidRDefault="00203204" w:rsidP="00527D19">
      <w:r>
        <w:separator/>
      </w:r>
    </w:p>
  </w:endnote>
  <w:endnote w:type="continuationSeparator" w:id="1">
    <w:p w:rsidR="00203204" w:rsidRDefault="00203204" w:rsidP="00527D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204" w:rsidRDefault="00203204" w:rsidP="00527D19">
      <w:r>
        <w:separator/>
      </w:r>
    </w:p>
  </w:footnote>
  <w:footnote w:type="continuationSeparator" w:id="1">
    <w:p w:rsidR="00203204" w:rsidRDefault="00203204" w:rsidP="00527D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73E2"/>
    <w:multiLevelType w:val="hybridMultilevel"/>
    <w:tmpl w:val="2A963578"/>
    <w:lvl w:ilvl="0" w:tplc="A054522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5544"/>
    <w:rsid w:val="0000365B"/>
    <w:rsid w:val="00011A2E"/>
    <w:rsid w:val="00011AC1"/>
    <w:rsid w:val="000162D7"/>
    <w:rsid w:val="0002092A"/>
    <w:rsid w:val="00021E83"/>
    <w:rsid w:val="000225DF"/>
    <w:rsid w:val="000228A2"/>
    <w:rsid w:val="00024402"/>
    <w:rsid w:val="0002451B"/>
    <w:rsid w:val="00024FA1"/>
    <w:rsid w:val="00036B11"/>
    <w:rsid w:val="000506E1"/>
    <w:rsid w:val="00052C2E"/>
    <w:rsid w:val="00065D38"/>
    <w:rsid w:val="00066A46"/>
    <w:rsid w:val="000734D1"/>
    <w:rsid w:val="00075FA3"/>
    <w:rsid w:val="00083DAC"/>
    <w:rsid w:val="00085237"/>
    <w:rsid w:val="000854FC"/>
    <w:rsid w:val="00085B1B"/>
    <w:rsid w:val="00086774"/>
    <w:rsid w:val="00086C9D"/>
    <w:rsid w:val="00090870"/>
    <w:rsid w:val="000910CB"/>
    <w:rsid w:val="000929E5"/>
    <w:rsid w:val="00095544"/>
    <w:rsid w:val="00096CF9"/>
    <w:rsid w:val="000A6C6C"/>
    <w:rsid w:val="000B168D"/>
    <w:rsid w:val="000B25C6"/>
    <w:rsid w:val="000B45BC"/>
    <w:rsid w:val="000D5086"/>
    <w:rsid w:val="000D61DA"/>
    <w:rsid w:val="000E0336"/>
    <w:rsid w:val="000E6F7D"/>
    <w:rsid w:val="000E7CCD"/>
    <w:rsid w:val="00104099"/>
    <w:rsid w:val="00115A4F"/>
    <w:rsid w:val="00121C37"/>
    <w:rsid w:val="00133E3E"/>
    <w:rsid w:val="00136606"/>
    <w:rsid w:val="00142864"/>
    <w:rsid w:val="00156158"/>
    <w:rsid w:val="001570AB"/>
    <w:rsid w:val="001816FA"/>
    <w:rsid w:val="001939B1"/>
    <w:rsid w:val="001C2A63"/>
    <w:rsid w:val="001D004A"/>
    <w:rsid w:val="001D364A"/>
    <w:rsid w:val="001E2785"/>
    <w:rsid w:val="001E4AA6"/>
    <w:rsid w:val="001F4BE0"/>
    <w:rsid w:val="00202927"/>
    <w:rsid w:val="00203204"/>
    <w:rsid w:val="00203255"/>
    <w:rsid w:val="00214B7C"/>
    <w:rsid w:val="002164D3"/>
    <w:rsid w:val="00225F66"/>
    <w:rsid w:val="00246FED"/>
    <w:rsid w:val="00247758"/>
    <w:rsid w:val="002502F0"/>
    <w:rsid w:val="00250F44"/>
    <w:rsid w:val="00262268"/>
    <w:rsid w:val="0026266E"/>
    <w:rsid w:val="00264821"/>
    <w:rsid w:val="00266EDA"/>
    <w:rsid w:val="00270100"/>
    <w:rsid w:val="00270E17"/>
    <w:rsid w:val="00275210"/>
    <w:rsid w:val="002823F0"/>
    <w:rsid w:val="0028716A"/>
    <w:rsid w:val="00290FCE"/>
    <w:rsid w:val="00291113"/>
    <w:rsid w:val="002A04EC"/>
    <w:rsid w:val="002A0F77"/>
    <w:rsid w:val="002B0D85"/>
    <w:rsid w:val="002C5564"/>
    <w:rsid w:val="002C6396"/>
    <w:rsid w:val="002E00DA"/>
    <w:rsid w:val="002E2438"/>
    <w:rsid w:val="002E2C94"/>
    <w:rsid w:val="002E7F56"/>
    <w:rsid w:val="002F0029"/>
    <w:rsid w:val="002F08AB"/>
    <w:rsid w:val="002F1819"/>
    <w:rsid w:val="002F28E6"/>
    <w:rsid w:val="0030077F"/>
    <w:rsid w:val="0031754F"/>
    <w:rsid w:val="00321513"/>
    <w:rsid w:val="00322371"/>
    <w:rsid w:val="003241B7"/>
    <w:rsid w:val="0033259E"/>
    <w:rsid w:val="003346C7"/>
    <w:rsid w:val="00334AEC"/>
    <w:rsid w:val="00341E56"/>
    <w:rsid w:val="00351453"/>
    <w:rsid w:val="00353109"/>
    <w:rsid w:val="00356D9A"/>
    <w:rsid w:val="00364310"/>
    <w:rsid w:val="00365702"/>
    <w:rsid w:val="003659C9"/>
    <w:rsid w:val="003772B2"/>
    <w:rsid w:val="00381571"/>
    <w:rsid w:val="00381F27"/>
    <w:rsid w:val="00385BF2"/>
    <w:rsid w:val="00385E81"/>
    <w:rsid w:val="00386233"/>
    <w:rsid w:val="00390879"/>
    <w:rsid w:val="00391980"/>
    <w:rsid w:val="003A5BAA"/>
    <w:rsid w:val="003B5918"/>
    <w:rsid w:val="003C6225"/>
    <w:rsid w:val="003D2913"/>
    <w:rsid w:val="003D59DE"/>
    <w:rsid w:val="003D72A2"/>
    <w:rsid w:val="003D73CE"/>
    <w:rsid w:val="003E1C78"/>
    <w:rsid w:val="003E41E6"/>
    <w:rsid w:val="003E5699"/>
    <w:rsid w:val="003E6225"/>
    <w:rsid w:val="003E6BCB"/>
    <w:rsid w:val="003F267C"/>
    <w:rsid w:val="004017D1"/>
    <w:rsid w:val="00402519"/>
    <w:rsid w:val="0041423D"/>
    <w:rsid w:val="00415092"/>
    <w:rsid w:val="004356B4"/>
    <w:rsid w:val="00435A62"/>
    <w:rsid w:val="004364E6"/>
    <w:rsid w:val="00461985"/>
    <w:rsid w:val="00472115"/>
    <w:rsid w:val="0047467E"/>
    <w:rsid w:val="004754E9"/>
    <w:rsid w:val="00484E23"/>
    <w:rsid w:val="00486EBF"/>
    <w:rsid w:val="0048760B"/>
    <w:rsid w:val="004905A0"/>
    <w:rsid w:val="00494219"/>
    <w:rsid w:val="004964AD"/>
    <w:rsid w:val="004A17CD"/>
    <w:rsid w:val="004A5E01"/>
    <w:rsid w:val="004B44F4"/>
    <w:rsid w:val="004B5118"/>
    <w:rsid w:val="004C3BDA"/>
    <w:rsid w:val="004C4DE8"/>
    <w:rsid w:val="004D0D46"/>
    <w:rsid w:val="004D167F"/>
    <w:rsid w:val="004D2067"/>
    <w:rsid w:val="004D7E56"/>
    <w:rsid w:val="004E1B99"/>
    <w:rsid w:val="004E7736"/>
    <w:rsid w:val="004F4278"/>
    <w:rsid w:val="00500475"/>
    <w:rsid w:val="00505829"/>
    <w:rsid w:val="00505B6A"/>
    <w:rsid w:val="00507E95"/>
    <w:rsid w:val="00514177"/>
    <w:rsid w:val="005156E3"/>
    <w:rsid w:val="00516729"/>
    <w:rsid w:val="005207A0"/>
    <w:rsid w:val="00522972"/>
    <w:rsid w:val="0052647F"/>
    <w:rsid w:val="00527D19"/>
    <w:rsid w:val="00533EAB"/>
    <w:rsid w:val="005368F5"/>
    <w:rsid w:val="0053792D"/>
    <w:rsid w:val="00537958"/>
    <w:rsid w:val="00540BA3"/>
    <w:rsid w:val="005428EB"/>
    <w:rsid w:val="0054315B"/>
    <w:rsid w:val="00543E32"/>
    <w:rsid w:val="00545E66"/>
    <w:rsid w:val="00546459"/>
    <w:rsid w:val="00553BD2"/>
    <w:rsid w:val="00554DAA"/>
    <w:rsid w:val="00555E6C"/>
    <w:rsid w:val="005707BE"/>
    <w:rsid w:val="005768E7"/>
    <w:rsid w:val="0058719A"/>
    <w:rsid w:val="00587B6F"/>
    <w:rsid w:val="00595B6A"/>
    <w:rsid w:val="005B111C"/>
    <w:rsid w:val="005C6792"/>
    <w:rsid w:val="005D43DE"/>
    <w:rsid w:val="005D6F02"/>
    <w:rsid w:val="005E1CF8"/>
    <w:rsid w:val="005E4602"/>
    <w:rsid w:val="005E7CD9"/>
    <w:rsid w:val="00602304"/>
    <w:rsid w:val="0060266D"/>
    <w:rsid w:val="0060486A"/>
    <w:rsid w:val="00606956"/>
    <w:rsid w:val="00612536"/>
    <w:rsid w:val="00620B93"/>
    <w:rsid w:val="00621E38"/>
    <w:rsid w:val="00623B24"/>
    <w:rsid w:val="0062556D"/>
    <w:rsid w:val="00626572"/>
    <w:rsid w:val="00626CE0"/>
    <w:rsid w:val="00626EAB"/>
    <w:rsid w:val="00632041"/>
    <w:rsid w:val="006335B0"/>
    <w:rsid w:val="00636B2D"/>
    <w:rsid w:val="006410F3"/>
    <w:rsid w:val="00642EE3"/>
    <w:rsid w:val="0064400C"/>
    <w:rsid w:val="00644C6A"/>
    <w:rsid w:val="006554AD"/>
    <w:rsid w:val="00657613"/>
    <w:rsid w:val="0066725C"/>
    <w:rsid w:val="00670A8B"/>
    <w:rsid w:val="00675F4F"/>
    <w:rsid w:val="00691981"/>
    <w:rsid w:val="00691FBB"/>
    <w:rsid w:val="00695009"/>
    <w:rsid w:val="0069609C"/>
    <w:rsid w:val="006A21AB"/>
    <w:rsid w:val="006A3D6C"/>
    <w:rsid w:val="006A7473"/>
    <w:rsid w:val="006B303A"/>
    <w:rsid w:val="006B6B78"/>
    <w:rsid w:val="006C060C"/>
    <w:rsid w:val="006C214E"/>
    <w:rsid w:val="006C7B91"/>
    <w:rsid w:val="006D4DF6"/>
    <w:rsid w:val="006D68D4"/>
    <w:rsid w:val="006E0383"/>
    <w:rsid w:val="006E4CE0"/>
    <w:rsid w:val="006E5BE5"/>
    <w:rsid w:val="006F0E1B"/>
    <w:rsid w:val="006F1128"/>
    <w:rsid w:val="006F4530"/>
    <w:rsid w:val="006F6CEA"/>
    <w:rsid w:val="00713CD2"/>
    <w:rsid w:val="00717B49"/>
    <w:rsid w:val="007325EB"/>
    <w:rsid w:val="007339FC"/>
    <w:rsid w:val="007447E2"/>
    <w:rsid w:val="00752CEE"/>
    <w:rsid w:val="007560B6"/>
    <w:rsid w:val="00757B17"/>
    <w:rsid w:val="00770DC9"/>
    <w:rsid w:val="007743CF"/>
    <w:rsid w:val="00774D91"/>
    <w:rsid w:val="007779B3"/>
    <w:rsid w:val="0078673A"/>
    <w:rsid w:val="00790968"/>
    <w:rsid w:val="00794370"/>
    <w:rsid w:val="0079579C"/>
    <w:rsid w:val="007A1846"/>
    <w:rsid w:val="007C01EA"/>
    <w:rsid w:val="007C1FE2"/>
    <w:rsid w:val="007C3663"/>
    <w:rsid w:val="007C4C60"/>
    <w:rsid w:val="007C5A00"/>
    <w:rsid w:val="007D0D8C"/>
    <w:rsid w:val="007D5F4C"/>
    <w:rsid w:val="007E103F"/>
    <w:rsid w:val="007E161E"/>
    <w:rsid w:val="007E7721"/>
    <w:rsid w:val="007E783E"/>
    <w:rsid w:val="007F25E4"/>
    <w:rsid w:val="007F3B00"/>
    <w:rsid w:val="007F3E32"/>
    <w:rsid w:val="007F55EA"/>
    <w:rsid w:val="007F5BFB"/>
    <w:rsid w:val="007F6826"/>
    <w:rsid w:val="00804412"/>
    <w:rsid w:val="008044F2"/>
    <w:rsid w:val="0080643F"/>
    <w:rsid w:val="00822300"/>
    <w:rsid w:val="008235F1"/>
    <w:rsid w:val="0082517D"/>
    <w:rsid w:val="00826F6B"/>
    <w:rsid w:val="00831DCD"/>
    <w:rsid w:val="008335BA"/>
    <w:rsid w:val="008347B4"/>
    <w:rsid w:val="00837329"/>
    <w:rsid w:val="0084187A"/>
    <w:rsid w:val="00842172"/>
    <w:rsid w:val="00842927"/>
    <w:rsid w:val="00843BF2"/>
    <w:rsid w:val="0085068B"/>
    <w:rsid w:val="00861CA4"/>
    <w:rsid w:val="0086476F"/>
    <w:rsid w:val="00867EA6"/>
    <w:rsid w:val="00871527"/>
    <w:rsid w:val="00882A2C"/>
    <w:rsid w:val="00883CC8"/>
    <w:rsid w:val="00886D5A"/>
    <w:rsid w:val="00890496"/>
    <w:rsid w:val="00894BE9"/>
    <w:rsid w:val="0089684F"/>
    <w:rsid w:val="008A235A"/>
    <w:rsid w:val="008A35A5"/>
    <w:rsid w:val="008A4F76"/>
    <w:rsid w:val="008B37E8"/>
    <w:rsid w:val="008C307C"/>
    <w:rsid w:val="008C45E6"/>
    <w:rsid w:val="008C7159"/>
    <w:rsid w:val="008D03E6"/>
    <w:rsid w:val="008D21D4"/>
    <w:rsid w:val="008D2AE5"/>
    <w:rsid w:val="008D31F8"/>
    <w:rsid w:val="008D48A2"/>
    <w:rsid w:val="008D7CE5"/>
    <w:rsid w:val="008E0071"/>
    <w:rsid w:val="008E70E8"/>
    <w:rsid w:val="008F2366"/>
    <w:rsid w:val="00900940"/>
    <w:rsid w:val="0090519B"/>
    <w:rsid w:val="00910F11"/>
    <w:rsid w:val="00920279"/>
    <w:rsid w:val="0092642A"/>
    <w:rsid w:val="00930FB0"/>
    <w:rsid w:val="0093399F"/>
    <w:rsid w:val="00933AEF"/>
    <w:rsid w:val="009348B7"/>
    <w:rsid w:val="00936D9A"/>
    <w:rsid w:val="009409D6"/>
    <w:rsid w:val="00943746"/>
    <w:rsid w:val="009461E5"/>
    <w:rsid w:val="00950ADA"/>
    <w:rsid w:val="0095139F"/>
    <w:rsid w:val="0095290C"/>
    <w:rsid w:val="00953DDC"/>
    <w:rsid w:val="00954A64"/>
    <w:rsid w:val="0096280C"/>
    <w:rsid w:val="00962DF8"/>
    <w:rsid w:val="00964A78"/>
    <w:rsid w:val="00973F37"/>
    <w:rsid w:val="0098043E"/>
    <w:rsid w:val="009831FF"/>
    <w:rsid w:val="009866C4"/>
    <w:rsid w:val="00987E3A"/>
    <w:rsid w:val="00990A9D"/>
    <w:rsid w:val="00991FEC"/>
    <w:rsid w:val="009965CC"/>
    <w:rsid w:val="00996EFA"/>
    <w:rsid w:val="009A2500"/>
    <w:rsid w:val="009A5368"/>
    <w:rsid w:val="009B1CD0"/>
    <w:rsid w:val="009B2472"/>
    <w:rsid w:val="009B36CA"/>
    <w:rsid w:val="009C1316"/>
    <w:rsid w:val="009C5A61"/>
    <w:rsid w:val="009C76B7"/>
    <w:rsid w:val="009D29C4"/>
    <w:rsid w:val="009D7B12"/>
    <w:rsid w:val="009E7E58"/>
    <w:rsid w:val="009F1222"/>
    <w:rsid w:val="009F1237"/>
    <w:rsid w:val="009F1C09"/>
    <w:rsid w:val="009F3471"/>
    <w:rsid w:val="00A03BA4"/>
    <w:rsid w:val="00A05123"/>
    <w:rsid w:val="00A23DFA"/>
    <w:rsid w:val="00A40777"/>
    <w:rsid w:val="00A413D7"/>
    <w:rsid w:val="00A43036"/>
    <w:rsid w:val="00A46A02"/>
    <w:rsid w:val="00A501B0"/>
    <w:rsid w:val="00A51A25"/>
    <w:rsid w:val="00A53B21"/>
    <w:rsid w:val="00A66BFF"/>
    <w:rsid w:val="00A75385"/>
    <w:rsid w:val="00A830CF"/>
    <w:rsid w:val="00A84B8A"/>
    <w:rsid w:val="00A936DD"/>
    <w:rsid w:val="00A95D3D"/>
    <w:rsid w:val="00AA0EF0"/>
    <w:rsid w:val="00AA6018"/>
    <w:rsid w:val="00AA6443"/>
    <w:rsid w:val="00AB1326"/>
    <w:rsid w:val="00AB3D89"/>
    <w:rsid w:val="00AD4893"/>
    <w:rsid w:val="00AD7159"/>
    <w:rsid w:val="00AE399A"/>
    <w:rsid w:val="00AF0D83"/>
    <w:rsid w:val="00AF11C3"/>
    <w:rsid w:val="00AF4EB2"/>
    <w:rsid w:val="00B01B2A"/>
    <w:rsid w:val="00B14098"/>
    <w:rsid w:val="00B140C9"/>
    <w:rsid w:val="00B145E3"/>
    <w:rsid w:val="00B30CFF"/>
    <w:rsid w:val="00B31729"/>
    <w:rsid w:val="00B31BD3"/>
    <w:rsid w:val="00B355F5"/>
    <w:rsid w:val="00B42943"/>
    <w:rsid w:val="00B44BDE"/>
    <w:rsid w:val="00B50C06"/>
    <w:rsid w:val="00B52F49"/>
    <w:rsid w:val="00B54C8B"/>
    <w:rsid w:val="00B55370"/>
    <w:rsid w:val="00B57E69"/>
    <w:rsid w:val="00B57F70"/>
    <w:rsid w:val="00B65EC5"/>
    <w:rsid w:val="00B71D7E"/>
    <w:rsid w:val="00B75989"/>
    <w:rsid w:val="00B83390"/>
    <w:rsid w:val="00B83604"/>
    <w:rsid w:val="00BA0E27"/>
    <w:rsid w:val="00BA3B2E"/>
    <w:rsid w:val="00BB070E"/>
    <w:rsid w:val="00BB2D27"/>
    <w:rsid w:val="00BB4321"/>
    <w:rsid w:val="00BC40BE"/>
    <w:rsid w:val="00BD0D57"/>
    <w:rsid w:val="00BD59A3"/>
    <w:rsid w:val="00BE097F"/>
    <w:rsid w:val="00BE4783"/>
    <w:rsid w:val="00BE4CFC"/>
    <w:rsid w:val="00BF01F2"/>
    <w:rsid w:val="00C03039"/>
    <w:rsid w:val="00C050BA"/>
    <w:rsid w:val="00C11704"/>
    <w:rsid w:val="00C12C13"/>
    <w:rsid w:val="00C13929"/>
    <w:rsid w:val="00C224E3"/>
    <w:rsid w:val="00C34E1F"/>
    <w:rsid w:val="00C359A0"/>
    <w:rsid w:val="00C37669"/>
    <w:rsid w:val="00C65805"/>
    <w:rsid w:val="00C71A13"/>
    <w:rsid w:val="00C77C11"/>
    <w:rsid w:val="00C82F6F"/>
    <w:rsid w:val="00C87519"/>
    <w:rsid w:val="00C879C4"/>
    <w:rsid w:val="00C87F1C"/>
    <w:rsid w:val="00C92252"/>
    <w:rsid w:val="00C9576A"/>
    <w:rsid w:val="00C958F4"/>
    <w:rsid w:val="00C963A0"/>
    <w:rsid w:val="00C963EE"/>
    <w:rsid w:val="00C97815"/>
    <w:rsid w:val="00CA1E0A"/>
    <w:rsid w:val="00CA400D"/>
    <w:rsid w:val="00CB0850"/>
    <w:rsid w:val="00CB4172"/>
    <w:rsid w:val="00CB45D1"/>
    <w:rsid w:val="00CB6086"/>
    <w:rsid w:val="00CC4E17"/>
    <w:rsid w:val="00CC73F8"/>
    <w:rsid w:val="00CE38A2"/>
    <w:rsid w:val="00CE7F26"/>
    <w:rsid w:val="00CF6EDE"/>
    <w:rsid w:val="00CF7853"/>
    <w:rsid w:val="00D10774"/>
    <w:rsid w:val="00D15C5A"/>
    <w:rsid w:val="00D16E6C"/>
    <w:rsid w:val="00D20684"/>
    <w:rsid w:val="00D22116"/>
    <w:rsid w:val="00D22885"/>
    <w:rsid w:val="00D22A08"/>
    <w:rsid w:val="00D245E6"/>
    <w:rsid w:val="00D275C1"/>
    <w:rsid w:val="00D30528"/>
    <w:rsid w:val="00D31F00"/>
    <w:rsid w:val="00D33E0D"/>
    <w:rsid w:val="00D439F8"/>
    <w:rsid w:val="00D45B73"/>
    <w:rsid w:val="00D50024"/>
    <w:rsid w:val="00D54A56"/>
    <w:rsid w:val="00D62894"/>
    <w:rsid w:val="00D67706"/>
    <w:rsid w:val="00D72761"/>
    <w:rsid w:val="00D73B1E"/>
    <w:rsid w:val="00D74AFF"/>
    <w:rsid w:val="00D82875"/>
    <w:rsid w:val="00D92D42"/>
    <w:rsid w:val="00D93F9E"/>
    <w:rsid w:val="00D976B8"/>
    <w:rsid w:val="00DA3979"/>
    <w:rsid w:val="00DA49A2"/>
    <w:rsid w:val="00DB2EE7"/>
    <w:rsid w:val="00DB650F"/>
    <w:rsid w:val="00DB6C37"/>
    <w:rsid w:val="00DC11EC"/>
    <w:rsid w:val="00DD01B6"/>
    <w:rsid w:val="00DD070A"/>
    <w:rsid w:val="00DD2E96"/>
    <w:rsid w:val="00DD409D"/>
    <w:rsid w:val="00DD542B"/>
    <w:rsid w:val="00DD7265"/>
    <w:rsid w:val="00DE34B5"/>
    <w:rsid w:val="00DE3AE2"/>
    <w:rsid w:val="00DF0968"/>
    <w:rsid w:val="00DF0BEE"/>
    <w:rsid w:val="00DF3835"/>
    <w:rsid w:val="00DF6BF1"/>
    <w:rsid w:val="00E2002C"/>
    <w:rsid w:val="00E20626"/>
    <w:rsid w:val="00E25DD4"/>
    <w:rsid w:val="00E263F0"/>
    <w:rsid w:val="00E26F56"/>
    <w:rsid w:val="00E338D1"/>
    <w:rsid w:val="00E36974"/>
    <w:rsid w:val="00E60635"/>
    <w:rsid w:val="00E629F9"/>
    <w:rsid w:val="00E65C82"/>
    <w:rsid w:val="00E6765A"/>
    <w:rsid w:val="00E67691"/>
    <w:rsid w:val="00E729AF"/>
    <w:rsid w:val="00E75A11"/>
    <w:rsid w:val="00E7641C"/>
    <w:rsid w:val="00E776F8"/>
    <w:rsid w:val="00E8171D"/>
    <w:rsid w:val="00E82ECF"/>
    <w:rsid w:val="00E85968"/>
    <w:rsid w:val="00E90D26"/>
    <w:rsid w:val="00E92130"/>
    <w:rsid w:val="00E97484"/>
    <w:rsid w:val="00EB1C58"/>
    <w:rsid w:val="00EB23EC"/>
    <w:rsid w:val="00EB6963"/>
    <w:rsid w:val="00EB70FD"/>
    <w:rsid w:val="00EB731E"/>
    <w:rsid w:val="00ED7104"/>
    <w:rsid w:val="00EE224F"/>
    <w:rsid w:val="00EE4078"/>
    <w:rsid w:val="00EE414A"/>
    <w:rsid w:val="00EE6AF3"/>
    <w:rsid w:val="00EE6EE8"/>
    <w:rsid w:val="00EE7BFB"/>
    <w:rsid w:val="00EF46F1"/>
    <w:rsid w:val="00EF5D92"/>
    <w:rsid w:val="00EF6620"/>
    <w:rsid w:val="00F12332"/>
    <w:rsid w:val="00F15525"/>
    <w:rsid w:val="00F15BF1"/>
    <w:rsid w:val="00F17A10"/>
    <w:rsid w:val="00F336FE"/>
    <w:rsid w:val="00F3445E"/>
    <w:rsid w:val="00F50827"/>
    <w:rsid w:val="00F518F9"/>
    <w:rsid w:val="00F53DDD"/>
    <w:rsid w:val="00F573B7"/>
    <w:rsid w:val="00F601A3"/>
    <w:rsid w:val="00F607EE"/>
    <w:rsid w:val="00F616BF"/>
    <w:rsid w:val="00F620F5"/>
    <w:rsid w:val="00F64104"/>
    <w:rsid w:val="00F66A21"/>
    <w:rsid w:val="00F75F75"/>
    <w:rsid w:val="00F818D3"/>
    <w:rsid w:val="00F9021F"/>
    <w:rsid w:val="00F927A9"/>
    <w:rsid w:val="00FA0C17"/>
    <w:rsid w:val="00FA2D5A"/>
    <w:rsid w:val="00FA348D"/>
    <w:rsid w:val="00FB34CC"/>
    <w:rsid w:val="00FC000F"/>
    <w:rsid w:val="00FC1FDA"/>
    <w:rsid w:val="00FC3077"/>
    <w:rsid w:val="00FC4708"/>
    <w:rsid w:val="00FD1521"/>
    <w:rsid w:val="00FD1F85"/>
    <w:rsid w:val="00FF0772"/>
    <w:rsid w:val="00FF5D9A"/>
    <w:rsid w:val="00FF5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5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955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5544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E7641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E7641C"/>
    <w:rPr>
      <w:rFonts w:cs="Times New Roman"/>
    </w:rPr>
  </w:style>
  <w:style w:type="character" w:styleId="Hyperlink">
    <w:name w:val="Hyperlink"/>
    <w:basedOn w:val="DefaultParagraphFont"/>
    <w:uiPriority w:val="99"/>
    <w:rsid w:val="00E7641C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F927A9"/>
    <w:pPr>
      <w:ind w:firstLine="708"/>
    </w:pPr>
    <w:rPr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927A9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5E7CD9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rsid w:val="00F9021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9021F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527D1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7D19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527D1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7D1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7C1FE2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1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1926_%D0%B3%D0%BE%D0%B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www.kizil74.ru" TargetMode="External"/><Relationship Id="rId10" Type="http://schemas.openxmlformats.org/officeDocument/2006/relationships/hyperlink" Target="http://ru.wikipedia.org/wiki/4_%D0%BD%D0%BE%D1%8F%D0%B1%D1%80%D1%8F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mailto:kizil@gov74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431</TotalTime>
  <Pages>29</Pages>
  <Words>7048</Words>
  <Characters>-32766</Characters>
  <Application>Microsoft Office Outlook</Application>
  <DocSecurity>0</DocSecurity>
  <Lines>0</Lines>
  <Paragraphs>0</Paragraphs>
  <ScaleCrop>false</ScaleCrop>
  <Company>A2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2015-05-18T03:39:00Z</cp:lastPrinted>
  <dcterms:created xsi:type="dcterms:W3CDTF">2016-04-13T09:01:00Z</dcterms:created>
  <dcterms:modified xsi:type="dcterms:W3CDTF">2016-04-27T08:32:00Z</dcterms:modified>
</cp:coreProperties>
</file>